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60424" w:rsidRDefault="00B60424">
      <w:pPr>
        <w:pStyle w:val="ConsPlusTitlePage"/>
      </w:pPr>
      <w:r>
        <w:t xml:space="preserve">Документ предоставлен </w:t>
      </w:r>
      <w:hyperlink r:id="rId4" w:history="1">
        <w:r>
          <w:rPr>
            <w:color w:val="0000FF"/>
          </w:rPr>
          <w:t>КонсультантПлюс</w:t>
        </w:r>
      </w:hyperlink>
      <w:r>
        <w:br/>
      </w:r>
    </w:p>
    <w:p w:rsidR="00B60424" w:rsidRDefault="00B60424">
      <w:pPr>
        <w:pStyle w:val="ConsPlusNormal"/>
        <w:jc w:val="both"/>
        <w:outlineLvl w:val="0"/>
      </w:pPr>
    </w:p>
    <w:p w:rsidR="00B60424" w:rsidRDefault="00B60424">
      <w:pPr>
        <w:pStyle w:val="ConsPlusTitle"/>
        <w:jc w:val="center"/>
        <w:outlineLvl w:val="0"/>
      </w:pPr>
      <w:r>
        <w:t>АДМИНИСТРАЦИЯ ГОРОДА ПОКАЧИ</w:t>
      </w:r>
    </w:p>
    <w:p w:rsidR="00B60424" w:rsidRDefault="00B60424">
      <w:pPr>
        <w:pStyle w:val="ConsPlusTitle"/>
        <w:jc w:val="center"/>
      </w:pPr>
    </w:p>
    <w:p w:rsidR="00B60424" w:rsidRDefault="00B60424">
      <w:pPr>
        <w:pStyle w:val="ConsPlusTitle"/>
        <w:jc w:val="center"/>
      </w:pPr>
      <w:r>
        <w:t>ПОСТАНОВЛЕНИЕ</w:t>
      </w:r>
    </w:p>
    <w:p w:rsidR="00B60424" w:rsidRDefault="00B60424">
      <w:pPr>
        <w:pStyle w:val="ConsPlusTitle"/>
        <w:jc w:val="center"/>
      </w:pPr>
      <w:r>
        <w:t>от 23 октября 2020 г. N 864</w:t>
      </w:r>
    </w:p>
    <w:p w:rsidR="00B60424" w:rsidRDefault="00B60424">
      <w:pPr>
        <w:pStyle w:val="ConsPlusTitle"/>
        <w:jc w:val="center"/>
      </w:pPr>
    </w:p>
    <w:p w:rsidR="00B60424" w:rsidRDefault="00B60424">
      <w:pPr>
        <w:pStyle w:val="ConsPlusTitle"/>
        <w:jc w:val="center"/>
      </w:pPr>
      <w:r>
        <w:t>ОБ УТВЕРЖДЕНИИ ОСНОВНЫХ НАПРАВЛЕНИЙ АНТИКОРРУПЦИОННОЙ</w:t>
      </w:r>
    </w:p>
    <w:p w:rsidR="00B60424" w:rsidRDefault="00B60424">
      <w:pPr>
        <w:pStyle w:val="ConsPlusTitle"/>
        <w:jc w:val="center"/>
      </w:pPr>
      <w:r>
        <w:t>ДЕЯТЕЛЬНОСТИ В МУНИЦИПАЛЬНЫХ УЧРЕЖДЕНИЯХ ГОРОДА ПОКАЧИ,</w:t>
      </w:r>
    </w:p>
    <w:p w:rsidR="00B60424" w:rsidRDefault="00B60424">
      <w:pPr>
        <w:pStyle w:val="ConsPlusTitle"/>
        <w:jc w:val="center"/>
      </w:pPr>
      <w:r>
        <w:t>ЕДИНСТВЕННЫМ УЧРЕДИТЕЛЕМ КОТОРЫХ ЯВЛЯЕТСЯ АДМИНИСТРАЦИЯ</w:t>
      </w:r>
    </w:p>
    <w:p w:rsidR="00B60424" w:rsidRDefault="00B60424">
      <w:pPr>
        <w:pStyle w:val="ConsPlusTitle"/>
        <w:jc w:val="center"/>
      </w:pPr>
      <w:r>
        <w:t>ГОРОДА ПОКАЧИ</w:t>
      </w:r>
    </w:p>
    <w:p w:rsidR="00B60424" w:rsidRDefault="00B60424">
      <w:pPr>
        <w:pStyle w:val="ConsPlusNormal"/>
        <w:jc w:val="both"/>
      </w:pPr>
    </w:p>
    <w:p w:rsidR="00B60424" w:rsidRDefault="00B60424">
      <w:pPr>
        <w:pStyle w:val="ConsPlusNormal"/>
        <w:ind w:firstLine="540"/>
        <w:jc w:val="both"/>
      </w:pPr>
      <w:r>
        <w:t xml:space="preserve">В соответствии со </w:t>
      </w:r>
      <w:hyperlink r:id="rId5" w:history="1">
        <w:r>
          <w:rPr>
            <w:color w:val="0000FF"/>
          </w:rPr>
          <w:t>статьей 2</w:t>
        </w:r>
      </w:hyperlink>
      <w:r>
        <w:t xml:space="preserve"> Федерального закона от 25.12.2008 N 273-ФЗ "О противодействии коррупции", с </w:t>
      </w:r>
      <w:hyperlink r:id="rId6" w:history="1">
        <w:r>
          <w:rPr>
            <w:color w:val="0000FF"/>
          </w:rPr>
          <w:t>пунктом 41 части 1 статьи 6</w:t>
        </w:r>
      </w:hyperlink>
      <w:r>
        <w:t xml:space="preserve"> Устава города Покачи, в целях формирования единого подхода к обеспечению работы по профилактике и противодействию коррупции в муниципальных учреждениях города Покачи:</w:t>
      </w:r>
    </w:p>
    <w:p w:rsidR="00B60424" w:rsidRDefault="00B60424">
      <w:pPr>
        <w:pStyle w:val="ConsPlusNormal"/>
        <w:spacing w:before="220"/>
        <w:ind w:firstLine="540"/>
        <w:jc w:val="both"/>
      </w:pPr>
      <w:r>
        <w:t xml:space="preserve">1. Утвердить основные </w:t>
      </w:r>
      <w:hyperlink w:anchor="P31" w:history="1">
        <w:r>
          <w:rPr>
            <w:color w:val="0000FF"/>
          </w:rPr>
          <w:t>направления</w:t>
        </w:r>
      </w:hyperlink>
      <w:r>
        <w:t xml:space="preserve"> антикоррупционной деятельности в муниципальных учреждениях города Покачи, единственным учредителем которых является администрация города Покачи, согласно приложению к настоящему постановлению.</w:t>
      </w:r>
    </w:p>
    <w:p w:rsidR="00B60424" w:rsidRDefault="00B60424">
      <w:pPr>
        <w:pStyle w:val="ConsPlusNormal"/>
        <w:spacing w:before="220"/>
        <w:ind w:firstLine="540"/>
        <w:jc w:val="both"/>
      </w:pPr>
      <w:r>
        <w:t>2. Муниципальным учреждениям города Покачи, единственным учредителем которых является администрация города Покачи руководствоваться настоящим постановлением при организации антикоррупционной деятельности.</w:t>
      </w:r>
    </w:p>
    <w:p w:rsidR="00B60424" w:rsidRDefault="00B60424">
      <w:pPr>
        <w:pStyle w:val="ConsPlusNormal"/>
        <w:spacing w:before="220"/>
        <w:ind w:firstLine="540"/>
        <w:jc w:val="both"/>
      </w:pPr>
      <w:r>
        <w:t xml:space="preserve">3. Признать утратившим силу </w:t>
      </w:r>
      <w:hyperlink r:id="rId7" w:history="1">
        <w:r>
          <w:rPr>
            <w:color w:val="0000FF"/>
          </w:rPr>
          <w:t>постановление</w:t>
        </w:r>
      </w:hyperlink>
      <w:r>
        <w:t xml:space="preserve"> администрации города Покачи от 15.09.2015 N 1015 "Об утверждении основных направлений антикоррупционной деятельности в муниципальных учреждениях города Покачи, единственным учредителем которых является администрация города Покачи".</w:t>
      </w:r>
    </w:p>
    <w:p w:rsidR="00B60424" w:rsidRDefault="00B60424">
      <w:pPr>
        <w:pStyle w:val="ConsPlusNormal"/>
        <w:spacing w:before="220"/>
        <w:ind w:firstLine="540"/>
        <w:jc w:val="both"/>
      </w:pPr>
      <w:r>
        <w:t>4. Настоящее постановление вступает в силу после его официального опубликования.</w:t>
      </w:r>
    </w:p>
    <w:p w:rsidR="00B60424" w:rsidRDefault="00B60424">
      <w:pPr>
        <w:pStyle w:val="ConsPlusNormal"/>
        <w:spacing w:before="220"/>
        <w:ind w:firstLine="540"/>
        <w:jc w:val="both"/>
      </w:pPr>
      <w:r>
        <w:t>5. Опубликовать настоящее постановление в газете "Покачевский вестник".</w:t>
      </w:r>
    </w:p>
    <w:p w:rsidR="00B60424" w:rsidRDefault="00B60424">
      <w:pPr>
        <w:pStyle w:val="ConsPlusNormal"/>
        <w:spacing w:before="220"/>
        <w:ind w:firstLine="540"/>
        <w:jc w:val="both"/>
      </w:pPr>
      <w:r>
        <w:t>6. Контроль за выполнением постановления возложить на управляющего делами администрации города Покачи Кулешевич Е.А.</w:t>
      </w:r>
    </w:p>
    <w:p w:rsidR="00B60424" w:rsidRDefault="00B60424">
      <w:pPr>
        <w:pStyle w:val="ConsPlusNormal"/>
        <w:jc w:val="both"/>
      </w:pPr>
    </w:p>
    <w:p w:rsidR="00B60424" w:rsidRDefault="00B60424">
      <w:pPr>
        <w:pStyle w:val="ConsPlusNormal"/>
        <w:jc w:val="right"/>
      </w:pPr>
      <w:r>
        <w:t>Глава города Покачи</w:t>
      </w:r>
    </w:p>
    <w:p w:rsidR="00B60424" w:rsidRDefault="00B60424">
      <w:pPr>
        <w:pStyle w:val="ConsPlusNormal"/>
        <w:jc w:val="right"/>
      </w:pPr>
      <w:r>
        <w:t>В.И.СТЕПУРА</w:t>
      </w:r>
    </w:p>
    <w:p w:rsidR="00B60424" w:rsidRDefault="00B60424">
      <w:pPr>
        <w:pStyle w:val="ConsPlusNormal"/>
        <w:jc w:val="both"/>
      </w:pPr>
    </w:p>
    <w:p w:rsidR="00B60424" w:rsidRDefault="00B60424">
      <w:pPr>
        <w:pStyle w:val="ConsPlusNormal"/>
        <w:jc w:val="both"/>
      </w:pPr>
    </w:p>
    <w:p w:rsidR="00B60424" w:rsidRDefault="00B60424">
      <w:pPr>
        <w:pStyle w:val="ConsPlusNormal"/>
        <w:jc w:val="both"/>
      </w:pPr>
    </w:p>
    <w:p w:rsidR="00B60424" w:rsidRDefault="00B60424">
      <w:pPr>
        <w:pStyle w:val="ConsPlusNormal"/>
        <w:jc w:val="both"/>
      </w:pPr>
    </w:p>
    <w:p w:rsidR="00B60424" w:rsidRDefault="00B60424">
      <w:pPr>
        <w:pStyle w:val="ConsPlusNormal"/>
        <w:jc w:val="both"/>
      </w:pPr>
    </w:p>
    <w:p w:rsidR="00B60424" w:rsidRDefault="00B60424">
      <w:pPr>
        <w:pStyle w:val="ConsPlusNormal"/>
        <w:jc w:val="right"/>
        <w:outlineLvl w:val="0"/>
      </w:pPr>
      <w:r>
        <w:t>Приложение</w:t>
      </w:r>
    </w:p>
    <w:p w:rsidR="00B60424" w:rsidRDefault="00B60424">
      <w:pPr>
        <w:pStyle w:val="ConsPlusNormal"/>
        <w:jc w:val="right"/>
      </w:pPr>
      <w:r>
        <w:t>к постановлению администрации</w:t>
      </w:r>
    </w:p>
    <w:p w:rsidR="00B60424" w:rsidRDefault="00B60424">
      <w:pPr>
        <w:pStyle w:val="ConsPlusNormal"/>
        <w:jc w:val="right"/>
      </w:pPr>
      <w:r>
        <w:t>города Покачи</w:t>
      </w:r>
    </w:p>
    <w:p w:rsidR="00B60424" w:rsidRDefault="00B60424">
      <w:pPr>
        <w:pStyle w:val="ConsPlusNormal"/>
        <w:jc w:val="right"/>
      </w:pPr>
      <w:r>
        <w:t>от 23.10.2020 N 864</w:t>
      </w:r>
    </w:p>
    <w:p w:rsidR="00B60424" w:rsidRDefault="00B60424">
      <w:pPr>
        <w:pStyle w:val="ConsPlusNormal"/>
        <w:jc w:val="both"/>
      </w:pPr>
    </w:p>
    <w:p w:rsidR="00B60424" w:rsidRDefault="00B60424">
      <w:pPr>
        <w:pStyle w:val="ConsPlusTitle"/>
        <w:jc w:val="center"/>
      </w:pPr>
      <w:bookmarkStart w:id="0" w:name="P31"/>
      <w:bookmarkEnd w:id="0"/>
      <w:r>
        <w:t>ОСНОВНЫЕ НАПРАВЛЕНИЯ</w:t>
      </w:r>
    </w:p>
    <w:p w:rsidR="00B60424" w:rsidRDefault="00B60424">
      <w:pPr>
        <w:pStyle w:val="ConsPlusTitle"/>
        <w:jc w:val="center"/>
      </w:pPr>
      <w:r>
        <w:t>АНТИКОРРУПЦИОННОЙ ДЕЯТЕЛЬНОСТИ В МУНИЦИПАЛЬНЫХ УЧРЕЖДЕНИЯХ</w:t>
      </w:r>
    </w:p>
    <w:p w:rsidR="00B60424" w:rsidRDefault="00B60424">
      <w:pPr>
        <w:pStyle w:val="ConsPlusTitle"/>
        <w:jc w:val="center"/>
      </w:pPr>
      <w:r>
        <w:t>ГОРОДА ПОКАЧИ, ЕДИНСТВЕННЫМ УЧРЕДИТЕЛЕМ КОТОРЫХ ЯВЛЯЕТСЯ</w:t>
      </w:r>
    </w:p>
    <w:p w:rsidR="00B60424" w:rsidRDefault="00B60424">
      <w:pPr>
        <w:pStyle w:val="ConsPlusTitle"/>
        <w:jc w:val="center"/>
      </w:pPr>
      <w:r>
        <w:t>АДМИНИСТРАЦИЯ ГОРОДА ПОКАЧИ</w:t>
      </w:r>
    </w:p>
    <w:p w:rsidR="00B60424" w:rsidRDefault="00B60424">
      <w:pPr>
        <w:pStyle w:val="ConsPlusNormal"/>
        <w:jc w:val="both"/>
      </w:pPr>
    </w:p>
    <w:p w:rsidR="00B60424" w:rsidRDefault="00B60424">
      <w:pPr>
        <w:pStyle w:val="ConsPlusTitle"/>
        <w:ind w:firstLine="540"/>
        <w:jc w:val="both"/>
        <w:outlineLvl w:val="1"/>
      </w:pPr>
      <w:r>
        <w:lastRenderedPageBreak/>
        <w:t>Статья 1. Основные принципы противодействия коррупции в муниципальных учреждениях города Покачи, единственным учредителем которых является администрация города Покачи</w:t>
      </w:r>
    </w:p>
    <w:p w:rsidR="00B60424" w:rsidRDefault="00B60424">
      <w:pPr>
        <w:pStyle w:val="ConsPlusNormal"/>
        <w:jc w:val="both"/>
      </w:pPr>
    </w:p>
    <w:p w:rsidR="00B60424" w:rsidRDefault="00B60424">
      <w:pPr>
        <w:pStyle w:val="ConsPlusNormal"/>
        <w:ind w:firstLine="540"/>
        <w:jc w:val="both"/>
      </w:pPr>
      <w:r>
        <w:t>1. Противодействие коррупции в муниципальных учреждениях города Покачи (далее - организациях) основывается на следующих принципах:</w:t>
      </w:r>
    </w:p>
    <w:p w:rsidR="00B60424" w:rsidRDefault="00B60424">
      <w:pPr>
        <w:pStyle w:val="ConsPlusNormal"/>
        <w:spacing w:before="220"/>
        <w:ind w:firstLine="540"/>
        <w:jc w:val="both"/>
      </w:pPr>
      <w:r>
        <w:t>1) соответствия политики организации действующему законодательству и общепринятым нормам;</w:t>
      </w:r>
    </w:p>
    <w:p w:rsidR="00B60424" w:rsidRDefault="00B60424">
      <w:pPr>
        <w:pStyle w:val="ConsPlusNormal"/>
        <w:spacing w:before="220"/>
        <w:ind w:firstLine="540"/>
        <w:jc w:val="both"/>
      </w:pPr>
      <w:r>
        <w:t>2) личного примера руководства;</w:t>
      </w:r>
    </w:p>
    <w:p w:rsidR="00B60424" w:rsidRDefault="00B60424">
      <w:pPr>
        <w:pStyle w:val="ConsPlusNormal"/>
        <w:spacing w:before="220"/>
        <w:ind w:firstLine="540"/>
        <w:jc w:val="both"/>
      </w:pPr>
      <w:r>
        <w:t>3) вовлеченности работников;</w:t>
      </w:r>
    </w:p>
    <w:p w:rsidR="00B60424" w:rsidRDefault="00B60424">
      <w:pPr>
        <w:pStyle w:val="ConsPlusNormal"/>
        <w:spacing w:before="220"/>
        <w:ind w:firstLine="540"/>
        <w:jc w:val="both"/>
      </w:pPr>
      <w:r>
        <w:t>4) соразмерности антикоррупционных процедур риску коррупции;</w:t>
      </w:r>
    </w:p>
    <w:p w:rsidR="00B60424" w:rsidRDefault="00B60424">
      <w:pPr>
        <w:pStyle w:val="ConsPlusNormal"/>
        <w:spacing w:before="220"/>
        <w:ind w:firstLine="540"/>
        <w:jc w:val="both"/>
      </w:pPr>
      <w:r>
        <w:t>5) эффективности антикоррупционных процедур;</w:t>
      </w:r>
    </w:p>
    <w:p w:rsidR="00B60424" w:rsidRDefault="00B60424">
      <w:pPr>
        <w:pStyle w:val="ConsPlusNormal"/>
        <w:spacing w:before="220"/>
        <w:ind w:firstLine="540"/>
        <w:jc w:val="both"/>
      </w:pPr>
      <w:r>
        <w:t>6) ответственности и неотвратимости наказания;</w:t>
      </w:r>
    </w:p>
    <w:p w:rsidR="00B60424" w:rsidRDefault="00B60424">
      <w:pPr>
        <w:pStyle w:val="ConsPlusNormal"/>
        <w:spacing w:before="220"/>
        <w:ind w:firstLine="540"/>
        <w:jc w:val="both"/>
      </w:pPr>
      <w:r>
        <w:t>7) постоянного контроля и регулярного мониторинга.</w:t>
      </w:r>
    </w:p>
    <w:p w:rsidR="00B60424" w:rsidRDefault="00B60424">
      <w:pPr>
        <w:pStyle w:val="ConsPlusNormal"/>
        <w:jc w:val="both"/>
      </w:pPr>
    </w:p>
    <w:p w:rsidR="00B60424" w:rsidRDefault="00B60424">
      <w:pPr>
        <w:pStyle w:val="ConsPlusTitle"/>
        <w:ind w:firstLine="540"/>
        <w:jc w:val="both"/>
        <w:outlineLvl w:val="1"/>
      </w:pPr>
      <w:r>
        <w:t>Статья 2. Организация антикоррупционной деятельности</w:t>
      </w:r>
    </w:p>
    <w:p w:rsidR="00B60424" w:rsidRDefault="00B60424">
      <w:pPr>
        <w:pStyle w:val="ConsPlusNormal"/>
        <w:jc w:val="both"/>
      </w:pPr>
    </w:p>
    <w:p w:rsidR="00B60424" w:rsidRDefault="00B60424">
      <w:pPr>
        <w:pStyle w:val="ConsPlusNormal"/>
        <w:ind w:firstLine="540"/>
        <w:jc w:val="both"/>
      </w:pPr>
      <w:r>
        <w:t>1. Исходя из потребностей, задач, специфики деятельности, штатной численности, организационной структуры, материальных ресурсов и других факторов в организации определяется структурное подразделение или должностные лица, ответственные за противодействие коррупции.</w:t>
      </w:r>
    </w:p>
    <w:p w:rsidR="00B60424" w:rsidRDefault="00B60424">
      <w:pPr>
        <w:pStyle w:val="ConsPlusNormal"/>
        <w:spacing w:before="220"/>
        <w:ind w:firstLine="540"/>
        <w:jc w:val="both"/>
      </w:pPr>
      <w:r>
        <w:t>2. Задачи, функции и полномочия структурного подразделения или должностных лиц, ответственных за противодействие коррупции, определяются:</w:t>
      </w:r>
    </w:p>
    <w:p w:rsidR="00B60424" w:rsidRDefault="00B60424">
      <w:pPr>
        <w:pStyle w:val="ConsPlusNormal"/>
        <w:spacing w:before="220"/>
        <w:ind w:firstLine="540"/>
        <w:jc w:val="both"/>
      </w:pPr>
      <w:r>
        <w:t>1) в нормативных документах, устанавливающих антикоррупционные процедуры;</w:t>
      </w:r>
    </w:p>
    <w:p w:rsidR="00B60424" w:rsidRDefault="00B60424">
      <w:pPr>
        <w:pStyle w:val="ConsPlusNormal"/>
        <w:spacing w:before="220"/>
        <w:ind w:firstLine="540"/>
        <w:jc w:val="both"/>
      </w:pPr>
      <w:r>
        <w:t>2) в трудовых договорах и должностных инструкциях ответственных работников;</w:t>
      </w:r>
    </w:p>
    <w:p w:rsidR="00B60424" w:rsidRDefault="00B60424">
      <w:pPr>
        <w:pStyle w:val="ConsPlusNormal"/>
        <w:spacing w:before="220"/>
        <w:ind w:firstLine="540"/>
        <w:jc w:val="both"/>
      </w:pPr>
      <w:r>
        <w:t>3) в положении о подразделении, ответственном за противодействие коррупции.</w:t>
      </w:r>
    </w:p>
    <w:p w:rsidR="00B60424" w:rsidRDefault="00B60424">
      <w:pPr>
        <w:pStyle w:val="ConsPlusNormal"/>
        <w:spacing w:before="220"/>
        <w:ind w:firstLine="540"/>
        <w:jc w:val="both"/>
      </w:pPr>
      <w:r>
        <w:t>3. Указанные структурные подразделения или должностные лица непосредственно подчиняются руководству организации, а также наделяются полномочиями, достаточными для проведения антикоррупционных мероприятий в отношении лиц, занимающих руководящие должности в организации. Штатная численность структурного подразделения или должностных лиц, ответственных за противодействие коррупции, должна быть достаточной для выполнения возложенных на подразделение функций.</w:t>
      </w:r>
    </w:p>
    <w:p w:rsidR="00B60424" w:rsidRDefault="00B60424">
      <w:pPr>
        <w:pStyle w:val="ConsPlusNormal"/>
        <w:spacing w:before="220"/>
        <w:ind w:firstLine="540"/>
        <w:jc w:val="both"/>
      </w:pPr>
      <w:r>
        <w:t>4. Обязанности структурного подразделения или должностных лиц, ответственных за противодействие коррупции, включают в себя:</w:t>
      </w:r>
    </w:p>
    <w:p w:rsidR="00B60424" w:rsidRDefault="00B60424">
      <w:pPr>
        <w:pStyle w:val="ConsPlusNormal"/>
        <w:spacing w:before="220"/>
        <w:ind w:firstLine="540"/>
        <w:jc w:val="both"/>
      </w:pPr>
      <w:r>
        <w:t>1) разработку и представление на утверждение руководителю организации проектов локальных нормативных актов организации, направленных на реализацию мер по предупреждению коррупции (антикоррупционной политики, кодекса этики и служебного поведения работников и т.д.);</w:t>
      </w:r>
    </w:p>
    <w:p w:rsidR="00B60424" w:rsidRDefault="00B60424">
      <w:pPr>
        <w:pStyle w:val="ConsPlusNormal"/>
        <w:spacing w:before="220"/>
        <w:ind w:firstLine="540"/>
        <w:jc w:val="both"/>
      </w:pPr>
      <w:r>
        <w:t>2) проведение контрольных мероприятий, направленных на выявление коррупционных правонарушений, совершенных работниками организации;</w:t>
      </w:r>
    </w:p>
    <w:p w:rsidR="00B60424" w:rsidRDefault="00B60424">
      <w:pPr>
        <w:pStyle w:val="ConsPlusNormal"/>
        <w:spacing w:before="220"/>
        <w:ind w:firstLine="540"/>
        <w:jc w:val="both"/>
      </w:pPr>
      <w:r>
        <w:t>3) организацию проведения оценки коррупционных рисков;</w:t>
      </w:r>
    </w:p>
    <w:p w:rsidR="00B60424" w:rsidRDefault="00B60424">
      <w:pPr>
        <w:pStyle w:val="ConsPlusNormal"/>
        <w:spacing w:before="220"/>
        <w:ind w:firstLine="540"/>
        <w:jc w:val="both"/>
      </w:pPr>
      <w:r>
        <w:lastRenderedPageBreak/>
        <w:t>4) прием и рассмотрение сообщений о случаях склонения работников к совершению коррупционных правонарушений в интересах или от имени иной организации, а также о случаях совершения коррупционных правонарушений работниками, контрагентами организации или иными лицами;</w:t>
      </w:r>
    </w:p>
    <w:p w:rsidR="00B60424" w:rsidRDefault="00B60424">
      <w:pPr>
        <w:pStyle w:val="ConsPlusNormal"/>
        <w:spacing w:before="220"/>
        <w:ind w:firstLine="540"/>
        <w:jc w:val="both"/>
      </w:pPr>
      <w:r>
        <w:t>5) организацию заполнения и рассмотрения декларации конфликта интересов;</w:t>
      </w:r>
    </w:p>
    <w:p w:rsidR="00B60424" w:rsidRDefault="00B60424">
      <w:pPr>
        <w:pStyle w:val="ConsPlusNormal"/>
        <w:spacing w:before="220"/>
        <w:ind w:firstLine="540"/>
        <w:jc w:val="both"/>
      </w:pPr>
      <w:r>
        <w:t>6) организацию обучающих мероприятий по вопросам профилактики и противодействия коррупции и индивидуального консультирования работников;</w:t>
      </w:r>
    </w:p>
    <w:p w:rsidR="00B60424" w:rsidRDefault="00B60424">
      <w:pPr>
        <w:pStyle w:val="ConsPlusNormal"/>
        <w:spacing w:before="220"/>
        <w:ind w:firstLine="540"/>
        <w:jc w:val="both"/>
      </w:pPr>
      <w:r>
        <w:t>7) оказание содействия уполномоченным представителям контрольно-надзорных и правоохранительных органов при проведении ими инспекционных проверок деятельности организации по вопросам предупреждения и противодействия коррупции;</w:t>
      </w:r>
    </w:p>
    <w:p w:rsidR="00B60424" w:rsidRDefault="00B60424">
      <w:pPr>
        <w:pStyle w:val="ConsPlusNormal"/>
        <w:spacing w:before="220"/>
        <w:ind w:firstLine="540"/>
        <w:jc w:val="both"/>
      </w:pPr>
      <w:r>
        <w:t>8) оказание содействия уполномоченным представителям правоохранительных органов при проведении мероприятий по пресечению или расследованию коррупционных преступлений, включая оперативно-розыскные мероприятия;</w:t>
      </w:r>
    </w:p>
    <w:p w:rsidR="00B60424" w:rsidRDefault="00B60424">
      <w:pPr>
        <w:pStyle w:val="ConsPlusNormal"/>
        <w:spacing w:before="220"/>
        <w:ind w:firstLine="540"/>
        <w:jc w:val="both"/>
      </w:pPr>
      <w:r>
        <w:t>9) проведение оценки результатов антикоррупционной работы и подготовки соответствующих отчетных материалов руководству организации.</w:t>
      </w:r>
    </w:p>
    <w:p w:rsidR="00B60424" w:rsidRDefault="00B60424">
      <w:pPr>
        <w:pStyle w:val="ConsPlusNormal"/>
        <w:spacing w:before="220"/>
        <w:ind w:firstLine="540"/>
        <w:jc w:val="both"/>
      </w:pPr>
      <w:r>
        <w:t>5. Структурным подразделением или должностными лицами, ответственными за противодействие коррупции, разрабатывается перечень мероприятий, которые организация будет реализовывать в целях предупреждения и противодействия коррупции. Перечень мероприятий зависит от потребностей и возможностей организации.</w:t>
      </w:r>
    </w:p>
    <w:p w:rsidR="00B60424" w:rsidRDefault="00B60424">
      <w:pPr>
        <w:pStyle w:val="ConsPlusNormal"/>
        <w:jc w:val="both"/>
      </w:pPr>
    </w:p>
    <w:p w:rsidR="00B60424" w:rsidRDefault="00B60424">
      <w:pPr>
        <w:pStyle w:val="ConsPlusTitle"/>
        <w:ind w:firstLine="540"/>
        <w:jc w:val="both"/>
        <w:outlineLvl w:val="1"/>
      </w:pPr>
      <w:r>
        <w:t>Статья 3. Установление обязанностей работников и организации по предупреждению и противодействию коррупции</w:t>
      </w:r>
    </w:p>
    <w:p w:rsidR="00B60424" w:rsidRDefault="00B60424">
      <w:pPr>
        <w:pStyle w:val="ConsPlusNormal"/>
        <w:jc w:val="both"/>
      </w:pPr>
    </w:p>
    <w:p w:rsidR="00B60424" w:rsidRDefault="00B60424">
      <w:pPr>
        <w:pStyle w:val="ConsPlusNormal"/>
        <w:ind w:firstLine="540"/>
        <w:jc w:val="both"/>
      </w:pPr>
      <w:r>
        <w:t>1. В целях предупреждения и противодействия коррупции все работники организации обязаны:</w:t>
      </w:r>
    </w:p>
    <w:p w:rsidR="00B60424" w:rsidRDefault="00B60424">
      <w:pPr>
        <w:pStyle w:val="ConsPlusNormal"/>
        <w:spacing w:before="220"/>
        <w:ind w:firstLine="540"/>
        <w:jc w:val="both"/>
      </w:pPr>
      <w:r>
        <w:t>1) воздерживаться от совершения и (или) участия в совершении коррупционных правонарушений в интересах или от имени организации;</w:t>
      </w:r>
    </w:p>
    <w:p w:rsidR="00B60424" w:rsidRDefault="00B60424">
      <w:pPr>
        <w:pStyle w:val="ConsPlusNormal"/>
        <w:spacing w:before="220"/>
        <w:ind w:firstLine="540"/>
        <w:jc w:val="both"/>
      </w:pPr>
      <w:r>
        <w:t>2) воздерживаться от поведения, которое может быть истолковано окружающими как готовность совершить или участвовать в совершении коррупционного правонарушения в интересах или от имени организации;</w:t>
      </w:r>
    </w:p>
    <w:p w:rsidR="00B60424" w:rsidRDefault="00B60424">
      <w:pPr>
        <w:pStyle w:val="ConsPlusNormal"/>
        <w:spacing w:before="220"/>
        <w:ind w:firstLine="540"/>
        <w:jc w:val="both"/>
      </w:pPr>
      <w:r>
        <w:t>3) незамедлительно информировать работодателя о случаях склонения к совершению коррупционных правонарушений;</w:t>
      </w:r>
    </w:p>
    <w:p w:rsidR="00B60424" w:rsidRDefault="00B60424">
      <w:pPr>
        <w:pStyle w:val="ConsPlusNormal"/>
        <w:spacing w:before="220"/>
        <w:ind w:firstLine="540"/>
        <w:jc w:val="both"/>
      </w:pPr>
      <w:r>
        <w:t>4) незамедлительно информировать работодателя о ставшей известной ему информации о случаях совершения коррупционных правонарушений другими работниками, контрагентами организации или иными лицами;</w:t>
      </w:r>
    </w:p>
    <w:p w:rsidR="00B60424" w:rsidRDefault="00B60424">
      <w:pPr>
        <w:pStyle w:val="ConsPlusNormal"/>
        <w:spacing w:before="220"/>
        <w:ind w:firstLine="540"/>
        <w:jc w:val="both"/>
      </w:pPr>
      <w:r>
        <w:t>5) сообщить непосредственному начальнику (либо должностному лицу, ответственному за противодействие коррупции, либо структурному подразделению) о возможности возникновения либо возникшем конфликте интересов.</w:t>
      </w:r>
    </w:p>
    <w:p w:rsidR="00B60424" w:rsidRDefault="00B60424">
      <w:pPr>
        <w:pStyle w:val="ConsPlusNormal"/>
        <w:spacing w:before="220"/>
        <w:ind w:firstLine="540"/>
        <w:jc w:val="both"/>
      </w:pPr>
      <w:r>
        <w:t>2. Для отдельных категорий лиц, работающих в организации (руководители, должностные лица, ответственные за противодействие коррупции, работники, чья деятельность связана с коррупционными рисками, лица, осуществляющие внутренний контроль и аудит), устанавливаются специальные обязанности.</w:t>
      </w:r>
    </w:p>
    <w:p w:rsidR="00B60424" w:rsidRDefault="00B60424">
      <w:pPr>
        <w:pStyle w:val="ConsPlusNormal"/>
        <w:spacing w:before="220"/>
        <w:ind w:firstLine="540"/>
        <w:jc w:val="both"/>
      </w:pPr>
      <w:r>
        <w:t xml:space="preserve">В целях обеспечения исполнения работниками возложенных на них обязанностей по </w:t>
      </w:r>
      <w:r>
        <w:lastRenderedPageBreak/>
        <w:t>предупреждению и противодействию коррупции процедуры их соблюдения регламентируются.</w:t>
      </w:r>
    </w:p>
    <w:p w:rsidR="00B60424" w:rsidRDefault="00B60424">
      <w:pPr>
        <w:pStyle w:val="ConsPlusNormal"/>
        <w:spacing w:before="220"/>
        <w:ind w:firstLine="540"/>
        <w:jc w:val="both"/>
      </w:pPr>
      <w:r>
        <w:t>Как общие, так и специальные обязанности включаются в трудовой договор работника.</w:t>
      </w:r>
    </w:p>
    <w:p w:rsidR="00B60424" w:rsidRDefault="00B60424">
      <w:pPr>
        <w:pStyle w:val="ConsPlusNormal"/>
        <w:jc w:val="both"/>
      </w:pPr>
    </w:p>
    <w:p w:rsidR="00B60424" w:rsidRDefault="00B60424">
      <w:pPr>
        <w:pStyle w:val="ConsPlusTitle"/>
        <w:ind w:firstLine="540"/>
        <w:jc w:val="both"/>
        <w:outlineLvl w:val="1"/>
      </w:pPr>
      <w:r>
        <w:t>Статья 4. Оценка коррупционных рисков</w:t>
      </w:r>
    </w:p>
    <w:p w:rsidR="00B60424" w:rsidRDefault="00B60424">
      <w:pPr>
        <w:pStyle w:val="ConsPlusNormal"/>
        <w:jc w:val="both"/>
      </w:pPr>
    </w:p>
    <w:p w:rsidR="00B60424" w:rsidRDefault="00B60424">
      <w:pPr>
        <w:pStyle w:val="ConsPlusNormal"/>
        <w:ind w:firstLine="540"/>
        <w:jc w:val="both"/>
      </w:pPr>
      <w:r>
        <w:t>1. Целью оценки коррупционных рисков является определение тех процессов и операций в деятельности организации, при реализации которых наиболее высока вероятность совершения работниками организации коррупционных правонарушений как в целях получения личной выгоды, так и в целях получения выгоды организацией.</w:t>
      </w:r>
    </w:p>
    <w:p w:rsidR="00B60424" w:rsidRDefault="00B60424">
      <w:pPr>
        <w:pStyle w:val="ConsPlusNormal"/>
        <w:spacing w:before="220"/>
        <w:ind w:firstLine="540"/>
        <w:jc w:val="both"/>
      </w:pPr>
      <w:r>
        <w:t>2. Оценка коррупционных рисков проводится по следующему алгоритму:</w:t>
      </w:r>
    </w:p>
    <w:p w:rsidR="00B60424" w:rsidRDefault="00B60424">
      <w:pPr>
        <w:pStyle w:val="ConsPlusNormal"/>
        <w:spacing w:before="220"/>
        <w:ind w:firstLine="540"/>
        <w:jc w:val="both"/>
      </w:pPr>
      <w:r>
        <w:t>1) деятельность организации представляется в виде отдельных процессов, в каждом из которых выделяются составные элементы (подпроцессы);</w:t>
      </w:r>
    </w:p>
    <w:p w:rsidR="00B60424" w:rsidRDefault="00B60424">
      <w:pPr>
        <w:pStyle w:val="ConsPlusNormal"/>
        <w:spacing w:before="220"/>
        <w:ind w:firstLine="540"/>
        <w:jc w:val="both"/>
      </w:pPr>
      <w:r>
        <w:t>2) для каждого процесса определяются элементы (подпроцессы), при реализации которых наиболее вероятно возникновение коррупционных правонарушений (критические точки);</w:t>
      </w:r>
    </w:p>
    <w:p w:rsidR="00B60424" w:rsidRDefault="00B60424">
      <w:pPr>
        <w:pStyle w:val="ConsPlusNormal"/>
        <w:spacing w:before="220"/>
        <w:ind w:firstLine="540"/>
        <w:jc w:val="both"/>
      </w:pPr>
      <w:r>
        <w:t>3) для каждого подпроцесса, реализация которого связана с коррупционным риском, составляется описание возможных коррупционных правонарушений, включающее:</w:t>
      </w:r>
    </w:p>
    <w:p w:rsidR="00B60424" w:rsidRDefault="00B60424">
      <w:pPr>
        <w:pStyle w:val="ConsPlusNormal"/>
        <w:spacing w:before="220"/>
        <w:ind w:firstLine="540"/>
        <w:jc w:val="both"/>
      </w:pPr>
      <w:r>
        <w:t>а) характеристику выгоды или преимущества, которое может быть получено организацией или ее отдельными работниками при совершении коррупционного правонарушения;</w:t>
      </w:r>
    </w:p>
    <w:p w:rsidR="00B60424" w:rsidRDefault="00B60424">
      <w:pPr>
        <w:pStyle w:val="ConsPlusNormal"/>
        <w:spacing w:before="220"/>
        <w:ind w:firstLine="540"/>
        <w:jc w:val="both"/>
      </w:pPr>
      <w:r>
        <w:t>б) должности в организации, которые являются ключевыми для совершения коррупционного правонарушения (участие каких должностных лиц организации необходимо, чтобы совершение коррупционного правонарушения стало возможным);</w:t>
      </w:r>
    </w:p>
    <w:p w:rsidR="00B60424" w:rsidRDefault="00B60424">
      <w:pPr>
        <w:pStyle w:val="ConsPlusNormal"/>
        <w:spacing w:before="220"/>
        <w:ind w:firstLine="540"/>
        <w:jc w:val="both"/>
      </w:pPr>
      <w:r>
        <w:t>в) вероятные формы осуществления коррупционных платежей;</w:t>
      </w:r>
    </w:p>
    <w:p w:rsidR="00B60424" w:rsidRDefault="00B60424">
      <w:pPr>
        <w:pStyle w:val="ConsPlusNormal"/>
        <w:spacing w:before="220"/>
        <w:ind w:firstLine="540"/>
        <w:jc w:val="both"/>
      </w:pPr>
      <w:r>
        <w:t>4) на основании проведенного анализа составляется карта коррупционных рисков организации - сводное описание критических точек и возможных коррупционных правонарушений;</w:t>
      </w:r>
    </w:p>
    <w:p w:rsidR="00B60424" w:rsidRDefault="00B60424">
      <w:pPr>
        <w:pStyle w:val="ConsPlusNormal"/>
        <w:spacing w:before="220"/>
        <w:ind w:firstLine="540"/>
        <w:jc w:val="both"/>
      </w:pPr>
      <w:r>
        <w:t>5) формируется перечень должностей, связанных с высоким коррупционным риском;</w:t>
      </w:r>
    </w:p>
    <w:p w:rsidR="00B60424" w:rsidRDefault="00B60424">
      <w:pPr>
        <w:pStyle w:val="ConsPlusNormal"/>
        <w:spacing w:before="220"/>
        <w:ind w:firstLine="540"/>
        <w:jc w:val="both"/>
      </w:pPr>
      <w:r>
        <w:t>6) для каждой критической точки разрабатывается комплекс мер по устранению или минимизации коррупционных рисков. В зависимости от специфики конкретной организации и процесса эти меры включают в себя:</w:t>
      </w:r>
    </w:p>
    <w:p w:rsidR="00B60424" w:rsidRDefault="00B60424">
      <w:pPr>
        <w:pStyle w:val="ConsPlusNormal"/>
        <w:spacing w:before="220"/>
        <w:ind w:firstLine="540"/>
        <w:jc w:val="both"/>
      </w:pPr>
      <w:r>
        <w:t>а) детальную регламентацию способа и сроков совершения действий работником в критической точке;</w:t>
      </w:r>
    </w:p>
    <w:p w:rsidR="00B60424" w:rsidRDefault="00B60424">
      <w:pPr>
        <w:pStyle w:val="ConsPlusNormal"/>
        <w:spacing w:before="220"/>
        <w:ind w:firstLine="540"/>
        <w:jc w:val="both"/>
      </w:pPr>
      <w:r>
        <w:t>б) реинжиниринг функций, в том числе их перераспределение между структурными подразделениями внутри организации;</w:t>
      </w:r>
    </w:p>
    <w:p w:rsidR="00B60424" w:rsidRDefault="00B60424">
      <w:pPr>
        <w:pStyle w:val="ConsPlusNormal"/>
        <w:spacing w:before="220"/>
        <w:ind w:firstLine="540"/>
        <w:jc w:val="both"/>
      </w:pPr>
      <w:r>
        <w:t>в) введение или расширение процессуальных форм внешнего взаимодействия работников организации (с представителями контрагентов организации, органов государственной власти), например, использование информационных технологий в качестве приоритетного направления для осуществления такого взаимодействия;</w:t>
      </w:r>
    </w:p>
    <w:p w:rsidR="00B60424" w:rsidRDefault="00B60424">
      <w:pPr>
        <w:pStyle w:val="ConsPlusNormal"/>
        <w:spacing w:before="220"/>
        <w:ind w:firstLine="540"/>
        <w:jc w:val="both"/>
      </w:pPr>
      <w:r>
        <w:t>г) установление дополнительных форм отчетности работников о результатах принятых решений;</w:t>
      </w:r>
    </w:p>
    <w:p w:rsidR="00B60424" w:rsidRDefault="00B60424">
      <w:pPr>
        <w:pStyle w:val="ConsPlusNormal"/>
        <w:spacing w:before="220"/>
        <w:ind w:firstLine="540"/>
        <w:jc w:val="both"/>
      </w:pPr>
      <w:r>
        <w:t>д) введение ограничений, затрудняющих осуществление коррупционных платежей.</w:t>
      </w:r>
    </w:p>
    <w:p w:rsidR="00B60424" w:rsidRDefault="00B60424">
      <w:pPr>
        <w:pStyle w:val="ConsPlusNormal"/>
        <w:jc w:val="both"/>
      </w:pPr>
    </w:p>
    <w:p w:rsidR="00B60424" w:rsidRDefault="00B60424">
      <w:pPr>
        <w:pStyle w:val="ConsPlusTitle"/>
        <w:ind w:firstLine="540"/>
        <w:jc w:val="both"/>
        <w:outlineLvl w:val="1"/>
      </w:pPr>
      <w:r>
        <w:lastRenderedPageBreak/>
        <w:t>Статья 5. Выявление и урегулирование конфликта интересов</w:t>
      </w:r>
    </w:p>
    <w:p w:rsidR="00B60424" w:rsidRDefault="00B60424">
      <w:pPr>
        <w:pStyle w:val="ConsPlusNormal"/>
        <w:jc w:val="both"/>
      </w:pPr>
    </w:p>
    <w:p w:rsidR="00B60424" w:rsidRDefault="00B60424">
      <w:pPr>
        <w:pStyle w:val="ConsPlusNormal"/>
        <w:ind w:firstLine="540"/>
        <w:jc w:val="both"/>
      </w:pPr>
      <w:r>
        <w:t>1. В основу работы по управлению конфликтом интересов в организации положены следующие принципы:</w:t>
      </w:r>
    </w:p>
    <w:p w:rsidR="00B60424" w:rsidRDefault="00B60424">
      <w:pPr>
        <w:pStyle w:val="ConsPlusNormal"/>
        <w:spacing w:before="220"/>
        <w:ind w:firstLine="540"/>
        <w:jc w:val="both"/>
      </w:pPr>
      <w:r>
        <w:t>1) обязательность раскрытия сведений о реальном или потенциальном конфликте интересов;</w:t>
      </w:r>
    </w:p>
    <w:p w:rsidR="00B60424" w:rsidRDefault="00B60424">
      <w:pPr>
        <w:pStyle w:val="ConsPlusNormal"/>
        <w:spacing w:before="220"/>
        <w:ind w:firstLine="540"/>
        <w:jc w:val="both"/>
      </w:pPr>
      <w:r>
        <w:t>2) индивидуальное рассмотрение и оценка репутационных рисков для организации при выявлении каждого конфликта интересов и его урегулирование;</w:t>
      </w:r>
    </w:p>
    <w:p w:rsidR="00B60424" w:rsidRDefault="00B60424">
      <w:pPr>
        <w:pStyle w:val="ConsPlusNormal"/>
        <w:spacing w:before="220"/>
        <w:ind w:firstLine="540"/>
        <w:jc w:val="both"/>
      </w:pPr>
      <w:r>
        <w:t>3) конфиденциальность процесса раскрытия сведений о конфликте интересов и процесса его урегулирования;</w:t>
      </w:r>
    </w:p>
    <w:p w:rsidR="00B60424" w:rsidRDefault="00B60424">
      <w:pPr>
        <w:pStyle w:val="ConsPlusNormal"/>
        <w:spacing w:before="220"/>
        <w:ind w:firstLine="540"/>
        <w:jc w:val="both"/>
      </w:pPr>
      <w:r>
        <w:t>4) соблюдение баланса интересов организации и работника при урегулировании конфликта интересов;</w:t>
      </w:r>
    </w:p>
    <w:p w:rsidR="00B60424" w:rsidRDefault="00B60424">
      <w:pPr>
        <w:pStyle w:val="ConsPlusNormal"/>
        <w:spacing w:before="220"/>
        <w:ind w:firstLine="540"/>
        <w:jc w:val="both"/>
      </w:pPr>
      <w:r>
        <w:t>5) защита работника от преследования в связи с сообщением о конфликте интересов, который был своевременно раскрыт работником и урегулирован (предотвращен) организацией.</w:t>
      </w:r>
    </w:p>
    <w:p w:rsidR="00B60424" w:rsidRDefault="00B60424">
      <w:pPr>
        <w:pStyle w:val="ConsPlusNormal"/>
        <w:spacing w:before="220"/>
        <w:ind w:firstLine="540"/>
        <w:jc w:val="both"/>
      </w:pPr>
      <w:r>
        <w:t xml:space="preserve">2. Понятие "конфликт интересов" применительно к организациям закреплено в </w:t>
      </w:r>
      <w:hyperlink r:id="rId8" w:history="1">
        <w:r>
          <w:rPr>
            <w:color w:val="0000FF"/>
          </w:rPr>
          <w:t>статье 10</w:t>
        </w:r>
      </w:hyperlink>
      <w:r>
        <w:t xml:space="preserve"> Федерального закона от 25.12.2008 N 273-ФЗ "О противодействии коррупции". В зависимости от организационно-правовой формы, а также в отдельных сферах деятельности законодательством Российской Федерации установлены специальные запреты и ограничения.</w:t>
      </w:r>
    </w:p>
    <w:p w:rsidR="00B60424" w:rsidRDefault="00B60424">
      <w:pPr>
        <w:pStyle w:val="ConsPlusNormal"/>
        <w:spacing w:before="220"/>
        <w:ind w:firstLine="540"/>
        <w:jc w:val="both"/>
      </w:pPr>
      <w:r>
        <w:t>3. С целью урегулирования и предотвращения конфликта интересов в деятельности работников в организации разрабатывается и утверждается соответствующее положение либо соответствующий детализированный раздел включается в действующий в организации кодекс этики и служебного поведения работников организации (далее - кодекс этики).</w:t>
      </w:r>
    </w:p>
    <w:p w:rsidR="00B60424" w:rsidRDefault="00B60424">
      <w:pPr>
        <w:pStyle w:val="ConsPlusNormal"/>
        <w:spacing w:before="220"/>
        <w:ind w:firstLine="540"/>
        <w:jc w:val="both"/>
      </w:pPr>
      <w:r>
        <w:t>4. Положение о конфликте интересов - это локальный нормативный акт организации, устанавливающий порядок выявления и урегулирования конфликта интересов, возникающего у работников организации в ходе выполнения ими трудовых обязанностей.</w:t>
      </w:r>
    </w:p>
    <w:p w:rsidR="00B60424" w:rsidRDefault="00B60424">
      <w:pPr>
        <w:pStyle w:val="ConsPlusNormal"/>
        <w:spacing w:before="220"/>
        <w:ind w:firstLine="540"/>
        <w:jc w:val="both"/>
      </w:pPr>
      <w:r>
        <w:t>5. В положение о конфликте интересов включаются следующие аспекты:</w:t>
      </w:r>
    </w:p>
    <w:p w:rsidR="00B60424" w:rsidRDefault="00B60424">
      <w:pPr>
        <w:pStyle w:val="ConsPlusNormal"/>
        <w:spacing w:before="220"/>
        <w:ind w:firstLine="540"/>
        <w:jc w:val="both"/>
      </w:pPr>
      <w:r>
        <w:t>1) цели и задачи положения о конфликте интересов;</w:t>
      </w:r>
    </w:p>
    <w:p w:rsidR="00B60424" w:rsidRDefault="00B60424">
      <w:pPr>
        <w:pStyle w:val="ConsPlusNormal"/>
        <w:spacing w:before="220"/>
        <w:ind w:firstLine="540"/>
        <w:jc w:val="both"/>
      </w:pPr>
      <w:r>
        <w:t>2) используемые в положении понятия и определения;</w:t>
      </w:r>
    </w:p>
    <w:p w:rsidR="00B60424" w:rsidRDefault="00B60424">
      <w:pPr>
        <w:pStyle w:val="ConsPlusNormal"/>
        <w:spacing w:before="220"/>
        <w:ind w:firstLine="540"/>
        <w:jc w:val="both"/>
      </w:pPr>
      <w:r>
        <w:t>3) круг лиц, на которых оно распространяет свое действие;</w:t>
      </w:r>
    </w:p>
    <w:p w:rsidR="00B60424" w:rsidRDefault="00B60424">
      <w:pPr>
        <w:pStyle w:val="ConsPlusNormal"/>
        <w:spacing w:before="220"/>
        <w:ind w:firstLine="540"/>
        <w:jc w:val="both"/>
      </w:pPr>
      <w:r>
        <w:t>4) основные принципы управления конфликтом интересов в организации;</w:t>
      </w:r>
    </w:p>
    <w:p w:rsidR="00B60424" w:rsidRDefault="00B60424">
      <w:pPr>
        <w:pStyle w:val="ConsPlusNormal"/>
        <w:spacing w:before="220"/>
        <w:ind w:firstLine="540"/>
        <w:jc w:val="both"/>
      </w:pPr>
      <w:r>
        <w:t>5) порядок выявления конфликта интересов работником организации и порядок его урегулирования, в том числе возможные способы его разрешения (заполнение декларации конфликта интересов по форме, разработанной и утвержденной организацией в Положении о конфликте интересов);</w:t>
      </w:r>
    </w:p>
    <w:p w:rsidR="00B60424" w:rsidRDefault="00B60424">
      <w:pPr>
        <w:pStyle w:val="ConsPlusNormal"/>
        <w:spacing w:before="220"/>
        <w:ind w:firstLine="540"/>
        <w:jc w:val="both"/>
      </w:pPr>
      <w:r>
        <w:t>6) обязанности работников в связи с раскрытием и урегулированием конфликта интересов;</w:t>
      </w:r>
    </w:p>
    <w:p w:rsidR="00B60424" w:rsidRDefault="00B60424">
      <w:pPr>
        <w:pStyle w:val="ConsPlusNormal"/>
        <w:spacing w:before="220"/>
        <w:ind w:firstLine="540"/>
        <w:jc w:val="both"/>
      </w:pPr>
      <w:r>
        <w:t>7) определение лиц, ответственных за прием сведений о конфликте интересов, и рассмотрение этих сведений;</w:t>
      </w:r>
    </w:p>
    <w:p w:rsidR="00B60424" w:rsidRDefault="00B60424">
      <w:pPr>
        <w:pStyle w:val="ConsPlusNormal"/>
        <w:spacing w:before="220"/>
        <w:ind w:firstLine="540"/>
        <w:jc w:val="both"/>
      </w:pPr>
      <w:r>
        <w:t>8) ответственность работников за несоблюдение положения о конфликте интересов.</w:t>
      </w:r>
    </w:p>
    <w:p w:rsidR="00B60424" w:rsidRDefault="00B60424">
      <w:pPr>
        <w:pStyle w:val="ConsPlusNormal"/>
        <w:spacing w:before="220"/>
        <w:ind w:firstLine="540"/>
        <w:jc w:val="both"/>
      </w:pPr>
      <w:r>
        <w:t xml:space="preserve">6. При принятии решений по деловым вопросам и выполнении своих трудовых </w:t>
      </w:r>
      <w:r>
        <w:lastRenderedPageBreak/>
        <w:t>обязанностей работники организации обязаны:</w:t>
      </w:r>
    </w:p>
    <w:p w:rsidR="00B60424" w:rsidRDefault="00B60424">
      <w:pPr>
        <w:pStyle w:val="ConsPlusNormal"/>
        <w:spacing w:before="220"/>
        <w:ind w:firstLine="540"/>
        <w:jc w:val="both"/>
      </w:pPr>
      <w:r>
        <w:t>1) руководствоваться интересами организации без учета своих личных интересов, интересов своих родственников и друзей;</w:t>
      </w:r>
    </w:p>
    <w:p w:rsidR="00B60424" w:rsidRDefault="00B60424">
      <w:pPr>
        <w:pStyle w:val="ConsPlusNormal"/>
        <w:spacing w:before="220"/>
        <w:ind w:firstLine="540"/>
        <w:jc w:val="both"/>
      </w:pPr>
      <w:r>
        <w:t>2) избегать ситуаций и обстоятельств, которые могут привести к конфликту интересов;</w:t>
      </w:r>
    </w:p>
    <w:p w:rsidR="00B60424" w:rsidRDefault="00B60424">
      <w:pPr>
        <w:pStyle w:val="ConsPlusNormal"/>
        <w:spacing w:before="220"/>
        <w:ind w:firstLine="540"/>
        <w:jc w:val="both"/>
      </w:pPr>
      <w:r>
        <w:t>3) раскрывать возникший (реальный) или потенциальный конфликт интересов;</w:t>
      </w:r>
    </w:p>
    <w:p w:rsidR="00B60424" w:rsidRDefault="00B60424">
      <w:pPr>
        <w:pStyle w:val="ConsPlusNormal"/>
        <w:spacing w:before="220"/>
        <w:ind w:firstLine="540"/>
        <w:jc w:val="both"/>
      </w:pPr>
      <w:r>
        <w:t>4) содействовать урегулированию конфликта интересов.</w:t>
      </w:r>
    </w:p>
    <w:p w:rsidR="00B60424" w:rsidRDefault="00B60424">
      <w:pPr>
        <w:pStyle w:val="ConsPlusNormal"/>
        <w:spacing w:before="220"/>
        <w:ind w:firstLine="540"/>
        <w:jc w:val="both"/>
      </w:pPr>
      <w:r>
        <w:t>7. Процедура раскрытия конфликта интересов утверждается локальным нормативным актом организации и доводится до сведения всех работников организации. Данным актом определяется должностное лицо, ответственное за прием сведений о конфликте интересов (непосредственный руководитель, сотрудник кадровой службы, лицо, ответственное за противодействие коррупции).</w:t>
      </w:r>
    </w:p>
    <w:p w:rsidR="00B60424" w:rsidRDefault="00B60424">
      <w:pPr>
        <w:pStyle w:val="ConsPlusNormal"/>
        <w:spacing w:before="220"/>
        <w:ind w:firstLine="540"/>
        <w:jc w:val="both"/>
      </w:pPr>
      <w:r>
        <w:t>Раскрытие осуществляется в письменной форме.</w:t>
      </w:r>
    </w:p>
    <w:p w:rsidR="00B60424" w:rsidRDefault="00B60424">
      <w:pPr>
        <w:pStyle w:val="ConsPlusNormal"/>
        <w:spacing w:before="220"/>
        <w:ind w:firstLine="540"/>
        <w:jc w:val="both"/>
      </w:pPr>
      <w:r>
        <w:t>8. Информация о возможности возникновения конфликта интересов (декларация конфликта интересов) представляется:</w:t>
      </w:r>
    </w:p>
    <w:p w:rsidR="00B60424" w:rsidRDefault="00B60424">
      <w:pPr>
        <w:pStyle w:val="ConsPlusNormal"/>
        <w:spacing w:before="220"/>
        <w:ind w:firstLine="540"/>
        <w:jc w:val="both"/>
      </w:pPr>
      <w:r>
        <w:t>1) при приеме на работу;</w:t>
      </w:r>
    </w:p>
    <w:p w:rsidR="00B60424" w:rsidRDefault="00B60424">
      <w:pPr>
        <w:pStyle w:val="ConsPlusNormal"/>
        <w:spacing w:before="220"/>
        <w:ind w:firstLine="540"/>
        <w:jc w:val="both"/>
      </w:pPr>
      <w:r>
        <w:t>2) при назначении на новую должность;</w:t>
      </w:r>
    </w:p>
    <w:p w:rsidR="00B60424" w:rsidRDefault="00B60424">
      <w:pPr>
        <w:pStyle w:val="ConsPlusNormal"/>
        <w:spacing w:before="220"/>
        <w:ind w:firstLine="540"/>
        <w:jc w:val="both"/>
      </w:pPr>
      <w:r>
        <w:t>3) в ходе проведения ежегодных аттестаций на соблюдение этических норм ведения бизнеса, принятых в организации;</w:t>
      </w:r>
    </w:p>
    <w:p w:rsidR="00B60424" w:rsidRDefault="00B60424">
      <w:pPr>
        <w:pStyle w:val="ConsPlusNormal"/>
        <w:spacing w:before="220"/>
        <w:ind w:firstLine="540"/>
        <w:jc w:val="both"/>
      </w:pPr>
      <w:r>
        <w:t>4) по мере возникновения ситуации конфликта интересов.</w:t>
      </w:r>
    </w:p>
    <w:p w:rsidR="00B60424" w:rsidRDefault="00B60424">
      <w:pPr>
        <w:pStyle w:val="ConsPlusNormal"/>
        <w:spacing w:before="220"/>
        <w:ind w:firstLine="540"/>
        <w:jc w:val="both"/>
      </w:pPr>
      <w:r>
        <w:t>9. Допустимо первоначальное раскрытие конфликта интересов в устной форме, с последующей фиксацией в письменном виде.</w:t>
      </w:r>
    </w:p>
    <w:p w:rsidR="00B60424" w:rsidRDefault="00B60424">
      <w:pPr>
        <w:pStyle w:val="ConsPlusNormal"/>
        <w:spacing w:before="220"/>
        <w:ind w:firstLine="540"/>
        <w:jc w:val="both"/>
      </w:pPr>
      <w:r>
        <w:t>10. Круг лиц, на которых распространяется требование заполнения декларации конфликта интересов, определяется собственником или руководителем организации.</w:t>
      </w:r>
    </w:p>
    <w:p w:rsidR="00B60424" w:rsidRDefault="00B60424">
      <w:pPr>
        <w:pStyle w:val="ConsPlusNormal"/>
        <w:spacing w:before="220"/>
        <w:ind w:firstLine="540"/>
        <w:jc w:val="both"/>
      </w:pPr>
      <w:r>
        <w:t>11. Информация проверяется уполномоченным на это должностным лицом с целью оценки серьезности возникающих для организации рисков и выбора наиболее подходящей формы урегулирования конфликта интересов.</w:t>
      </w:r>
    </w:p>
    <w:p w:rsidR="00B60424" w:rsidRDefault="00B60424">
      <w:pPr>
        <w:pStyle w:val="ConsPlusNormal"/>
        <w:spacing w:before="220"/>
        <w:ind w:firstLine="540"/>
        <w:jc w:val="both"/>
      </w:pPr>
      <w:r>
        <w:t>12. Рассмотрение представленных сведений и результатов проверки осуществляется коллегиально и конфиденциально. По результатам рассмотрения принимается решение о способе разрешения конфликта интересов, в том числе в виде:</w:t>
      </w:r>
    </w:p>
    <w:p w:rsidR="00B60424" w:rsidRDefault="00B60424">
      <w:pPr>
        <w:pStyle w:val="ConsPlusNormal"/>
        <w:spacing w:before="220"/>
        <w:ind w:firstLine="540"/>
        <w:jc w:val="both"/>
      </w:pPr>
      <w:r>
        <w:t>1) ограничения доступа работника к конкретной информации, которая может затрагивать личные интересы работника;</w:t>
      </w:r>
    </w:p>
    <w:p w:rsidR="00B60424" w:rsidRDefault="00B60424">
      <w:pPr>
        <w:pStyle w:val="ConsPlusNormal"/>
        <w:spacing w:before="220"/>
        <w:ind w:firstLine="540"/>
        <w:jc w:val="both"/>
      </w:pPr>
      <w:r>
        <w:t>2) добровольного отказа работника организации или его отстранения (постоянного или временного) от участия в обсуждении и процессе принятия решений по вопросам, которые находятся или могут находиться под влиянием конфликта интересов;</w:t>
      </w:r>
    </w:p>
    <w:p w:rsidR="00B60424" w:rsidRDefault="00B60424">
      <w:pPr>
        <w:pStyle w:val="ConsPlusNormal"/>
        <w:spacing w:before="220"/>
        <w:ind w:firstLine="540"/>
        <w:jc w:val="both"/>
      </w:pPr>
      <w:r>
        <w:t>3) пересмотра и изменения функциональных обязанностей работника;</w:t>
      </w:r>
    </w:p>
    <w:p w:rsidR="00B60424" w:rsidRDefault="00B60424">
      <w:pPr>
        <w:pStyle w:val="ConsPlusNormal"/>
        <w:spacing w:before="220"/>
        <w:ind w:firstLine="540"/>
        <w:jc w:val="both"/>
      </w:pPr>
      <w:r>
        <w:t>4) временного отстранения работника от должности, если его личные интересы входят в противоречие с функциональными обязанностями;</w:t>
      </w:r>
    </w:p>
    <w:p w:rsidR="00B60424" w:rsidRDefault="00B60424">
      <w:pPr>
        <w:pStyle w:val="ConsPlusNormal"/>
        <w:spacing w:before="220"/>
        <w:ind w:firstLine="540"/>
        <w:jc w:val="both"/>
      </w:pPr>
      <w:r>
        <w:t xml:space="preserve">5) перевода работника на должность, предусматривающую выполнение функциональных </w:t>
      </w:r>
      <w:r>
        <w:lastRenderedPageBreak/>
        <w:t>обязанностей, не связанных с конфликтом интересов;</w:t>
      </w:r>
    </w:p>
    <w:p w:rsidR="00B60424" w:rsidRDefault="00B60424">
      <w:pPr>
        <w:pStyle w:val="ConsPlusNormal"/>
        <w:spacing w:before="220"/>
        <w:ind w:firstLine="540"/>
        <w:jc w:val="both"/>
      </w:pPr>
      <w:r>
        <w:t>6) передачи работником принадлежащего ему имущества, являющегося причиной конфликта интересов, в доверительное управление;</w:t>
      </w:r>
    </w:p>
    <w:p w:rsidR="00B60424" w:rsidRDefault="00B60424">
      <w:pPr>
        <w:pStyle w:val="ConsPlusNormal"/>
        <w:spacing w:before="220"/>
        <w:ind w:firstLine="540"/>
        <w:jc w:val="both"/>
      </w:pPr>
      <w:r>
        <w:t>7) отказа работника от своего личного интереса, порождающего конфликт с интересами организации;</w:t>
      </w:r>
    </w:p>
    <w:p w:rsidR="00B60424" w:rsidRDefault="00B60424">
      <w:pPr>
        <w:pStyle w:val="ConsPlusNormal"/>
        <w:spacing w:before="220"/>
        <w:ind w:firstLine="540"/>
        <w:jc w:val="both"/>
      </w:pPr>
      <w:r>
        <w:t>8) увольнения работника по собственной инициативе;</w:t>
      </w:r>
    </w:p>
    <w:p w:rsidR="00B60424" w:rsidRDefault="00B60424">
      <w:pPr>
        <w:pStyle w:val="ConsPlusNormal"/>
        <w:spacing w:before="220"/>
        <w:ind w:firstLine="540"/>
        <w:jc w:val="both"/>
      </w:pPr>
      <w:r>
        <w:t>9) увольнения работника по инициативе работодателя за совершение дисциплинарного проступка, то есть за неисполнение или ненадлежащее исполнение работником по его вине возложенных на него трудовых обязанностей;</w:t>
      </w:r>
    </w:p>
    <w:p w:rsidR="00B60424" w:rsidRDefault="00B60424">
      <w:pPr>
        <w:pStyle w:val="ConsPlusNormal"/>
        <w:spacing w:before="220"/>
        <w:ind w:firstLine="540"/>
        <w:jc w:val="both"/>
      </w:pPr>
      <w:r>
        <w:t>10) иные способы разрешения конфликта интересов.</w:t>
      </w:r>
    </w:p>
    <w:p w:rsidR="00B60424" w:rsidRDefault="00B60424">
      <w:pPr>
        <w:pStyle w:val="ConsPlusNormal"/>
        <w:jc w:val="both"/>
      </w:pPr>
    </w:p>
    <w:p w:rsidR="00B60424" w:rsidRDefault="00B60424">
      <w:pPr>
        <w:pStyle w:val="ConsPlusTitle"/>
        <w:ind w:firstLine="540"/>
        <w:jc w:val="both"/>
        <w:outlineLvl w:val="1"/>
      </w:pPr>
      <w:r>
        <w:t>Статья 6. Разработка и внедрение в практику стандартов и процедур, направленных на обеспечение добросовестной работы организации</w:t>
      </w:r>
    </w:p>
    <w:p w:rsidR="00B60424" w:rsidRDefault="00B60424">
      <w:pPr>
        <w:pStyle w:val="ConsPlusNormal"/>
        <w:jc w:val="both"/>
      </w:pPr>
    </w:p>
    <w:p w:rsidR="00B60424" w:rsidRDefault="00B60424">
      <w:pPr>
        <w:pStyle w:val="ConsPlusNormal"/>
        <w:ind w:firstLine="540"/>
        <w:jc w:val="both"/>
      </w:pPr>
      <w:r>
        <w:t>1. В целях внедрения антикоррупционных стандартов поведения работников в корпоративную культуру в организации разрабатывается кодекс этики и служебного поведения работников организации. В него включаются положения, устанавливающие правила и стандарты поведения работников, затрагивающие общую этику деловых отношений и направленные на формирование этичного, добросовестного поведения работников, а также правила и процедуру внедрения в практику деятельности организации.</w:t>
      </w:r>
    </w:p>
    <w:p w:rsidR="00B60424" w:rsidRDefault="00B60424">
      <w:pPr>
        <w:pStyle w:val="ConsPlusNormal"/>
        <w:spacing w:before="220"/>
        <w:ind w:firstLine="540"/>
        <w:jc w:val="both"/>
      </w:pPr>
      <w:r>
        <w:t>2. Кодекс этики формируется исходя из потребностей, задач и специфики деятельности организации, закрепляет общие ценности, принципы и правила поведения, а также специальные, направленные на регулирование поведения в отдельных сферах.</w:t>
      </w:r>
    </w:p>
    <w:p w:rsidR="00B60424" w:rsidRDefault="00B60424">
      <w:pPr>
        <w:pStyle w:val="ConsPlusNormal"/>
        <w:jc w:val="both"/>
      </w:pPr>
    </w:p>
    <w:p w:rsidR="00B60424" w:rsidRDefault="00B60424">
      <w:pPr>
        <w:pStyle w:val="ConsPlusTitle"/>
        <w:ind w:firstLine="540"/>
        <w:jc w:val="both"/>
        <w:outlineLvl w:val="1"/>
      </w:pPr>
      <w:r>
        <w:t>Статья 7. Консультирование и обучение работников организации</w:t>
      </w:r>
    </w:p>
    <w:p w:rsidR="00B60424" w:rsidRDefault="00B60424">
      <w:pPr>
        <w:pStyle w:val="ConsPlusNormal"/>
        <w:jc w:val="both"/>
      </w:pPr>
    </w:p>
    <w:p w:rsidR="00B60424" w:rsidRDefault="00B60424">
      <w:pPr>
        <w:pStyle w:val="ConsPlusNormal"/>
        <w:ind w:firstLine="540"/>
        <w:jc w:val="both"/>
      </w:pPr>
      <w:r>
        <w:t>1. При организации обучения работников по вопросам профилактики и противодействия коррупции определяются категория обучаемых, вид обучения в зависимости от времени его проведения.</w:t>
      </w:r>
    </w:p>
    <w:p w:rsidR="00B60424" w:rsidRDefault="00B60424">
      <w:pPr>
        <w:pStyle w:val="ConsPlusNormal"/>
        <w:spacing w:before="220"/>
        <w:ind w:firstLine="540"/>
        <w:jc w:val="both"/>
      </w:pPr>
      <w:r>
        <w:t>2. Категории обучаемых: должностные лица, ответственные за противодействие коррупции, руководители различных уровней, иные работники организации.</w:t>
      </w:r>
    </w:p>
    <w:p w:rsidR="00B60424" w:rsidRDefault="00B60424">
      <w:pPr>
        <w:pStyle w:val="ConsPlusNormal"/>
        <w:spacing w:before="220"/>
        <w:ind w:firstLine="540"/>
        <w:jc w:val="both"/>
      </w:pPr>
      <w:r>
        <w:t>3. Виды обучения в зависимости от времени его проведения:</w:t>
      </w:r>
    </w:p>
    <w:p w:rsidR="00B60424" w:rsidRDefault="00B60424">
      <w:pPr>
        <w:pStyle w:val="ConsPlusNormal"/>
        <w:spacing w:before="220"/>
        <w:ind w:firstLine="540"/>
        <w:jc w:val="both"/>
      </w:pPr>
      <w:r>
        <w:t>1) обучение по вопросам профилактики и противодействия коррупции непосредственно после приема на работу;</w:t>
      </w:r>
    </w:p>
    <w:p w:rsidR="00B60424" w:rsidRDefault="00B60424">
      <w:pPr>
        <w:pStyle w:val="ConsPlusNormal"/>
        <w:spacing w:before="220"/>
        <w:ind w:firstLine="540"/>
        <w:jc w:val="both"/>
      </w:pPr>
      <w:r>
        <w:t>2) обучение при назначении работника на иную более высокую должность, предполагающую исполнение обязанностей, связанных с предупреждением и противодействием коррупции;</w:t>
      </w:r>
    </w:p>
    <w:p w:rsidR="00B60424" w:rsidRDefault="00B60424">
      <w:pPr>
        <w:pStyle w:val="ConsPlusNormal"/>
        <w:spacing w:before="220"/>
        <w:ind w:firstLine="540"/>
        <w:jc w:val="both"/>
      </w:pPr>
      <w:r>
        <w:t>3) периодическое обучение работников организации с целью поддержания их знаний и навыков в сфере противодействия коррупции на должном уровне;</w:t>
      </w:r>
    </w:p>
    <w:p w:rsidR="00B60424" w:rsidRDefault="00B60424">
      <w:pPr>
        <w:pStyle w:val="ConsPlusNormal"/>
        <w:spacing w:before="220"/>
        <w:ind w:firstLine="540"/>
        <w:jc w:val="both"/>
      </w:pPr>
      <w:r>
        <w:t>4) дополнительное обучение в случае выявления пробелов в реализации антикоррупционной политики, одной из причин которых является недостаточность знаний и навыков в сфере противодействия коррупции.</w:t>
      </w:r>
    </w:p>
    <w:p w:rsidR="00B60424" w:rsidRDefault="00B60424">
      <w:pPr>
        <w:pStyle w:val="ConsPlusNormal"/>
        <w:spacing w:before="220"/>
        <w:ind w:firstLine="540"/>
        <w:jc w:val="both"/>
      </w:pPr>
      <w:r>
        <w:t xml:space="preserve">4. Консультирование по вопросам противодействия коррупции осуществляется </w:t>
      </w:r>
      <w:r>
        <w:lastRenderedPageBreak/>
        <w:t>индивидуально и конфиденциально структурным подразделением либо должностными лицами, ответственными за противодействие коррупции.</w:t>
      </w:r>
    </w:p>
    <w:p w:rsidR="00B60424" w:rsidRDefault="00B60424">
      <w:pPr>
        <w:pStyle w:val="ConsPlusNormal"/>
        <w:jc w:val="both"/>
      </w:pPr>
    </w:p>
    <w:p w:rsidR="00B60424" w:rsidRDefault="00B60424">
      <w:pPr>
        <w:pStyle w:val="ConsPlusTitle"/>
        <w:ind w:firstLine="540"/>
        <w:jc w:val="both"/>
        <w:outlineLvl w:val="1"/>
      </w:pPr>
      <w:r>
        <w:t>Статья 8. Внутренний контроль и аудит</w:t>
      </w:r>
    </w:p>
    <w:p w:rsidR="00B60424" w:rsidRDefault="00B60424">
      <w:pPr>
        <w:pStyle w:val="ConsPlusNormal"/>
        <w:jc w:val="both"/>
      </w:pPr>
    </w:p>
    <w:p w:rsidR="00B60424" w:rsidRDefault="00B60424">
      <w:pPr>
        <w:pStyle w:val="ConsPlusNormal"/>
        <w:ind w:firstLine="540"/>
        <w:jc w:val="both"/>
      </w:pPr>
      <w:r>
        <w:t>1. Система внутреннего контроля и аудита, учитывающая требования антикоррупционной политики, реализуемой организацией, включает в себя:</w:t>
      </w:r>
    </w:p>
    <w:p w:rsidR="00B60424" w:rsidRDefault="00B60424">
      <w:pPr>
        <w:pStyle w:val="ConsPlusNormal"/>
        <w:spacing w:before="220"/>
        <w:ind w:firstLine="540"/>
        <w:jc w:val="both"/>
      </w:pPr>
      <w:r>
        <w:t>1) проверку соблюдения различных организационных процедур и правил деятельности, которые значимы с точки зрения работы по профилактике и предупреждению коррупции;</w:t>
      </w:r>
    </w:p>
    <w:p w:rsidR="00B60424" w:rsidRDefault="00B60424">
      <w:pPr>
        <w:pStyle w:val="ConsPlusNormal"/>
        <w:spacing w:before="220"/>
        <w:ind w:firstLine="540"/>
        <w:jc w:val="both"/>
      </w:pPr>
      <w:r>
        <w:t>2) контроль документирования операций хозяйственной деятельности организации;</w:t>
      </w:r>
    </w:p>
    <w:p w:rsidR="00B60424" w:rsidRDefault="00B60424">
      <w:pPr>
        <w:pStyle w:val="ConsPlusNormal"/>
        <w:spacing w:before="220"/>
        <w:ind w:firstLine="540"/>
        <w:jc w:val="both"/>
      </w:pPr>
      <w:r>
        <w:t>3) проверку экономической обоснованности осуществляемых операций в сферах коррупционного риска.</w:t>
      </w:r>
    </w:p>
    <w:p w:rsidR="00B60424" w:rsidRDefault="00B60424">
      <w:pPr>
        <w:pStyle w:val="ConsPlusNormal"/>
        <w:spacing w:before="220"/>
        <w:ind w:firstLine="540"/>
        <w:jc w:val="both"/>
      </w:pPr>
      <w:r>
        <w:t>2. Проверка реализации организационных процедур и правил деятельности, значимых с точки зрения работы по профилактике и предупреждению коррупции, включает в себя проверку специальных антикоррупционных правил и процедур, а также проверку иных правил и процедур, имеющих опосредованное значение.</w:t>
      </w:r>
    </w:p>
    <w:p w:rsidR="00B60424" w:rsidRDefault="00B60424">
      <w:pPr>
        <w:pStyle w:val="ConsPlusNormal"/>
        <w:spacing w:before="220"/>
        <w:ind w:firstLine="540"/>
        <w:jc w:val="both"/>
      </w:pPr>
      <w:r>
        <w:t>3. Контроль документирования операций хозяйственной деятельности связан с обязанностью ведения финансовой (бухгалтерской) отчетности организации и направлен на предупреждение и выявление соответствующих нарушений: составления неофициальной отчетности, использования поддельных документов, записи несуществующих расходов, отсутствия первичных учетных документов, исправлений в документах и отчетности, уничтожения документов и отчетности ранее установленного срока.</w:t>
      </w:r>
    </w:p>
    <w:p w:rsidR="00B60424" w:rsidRDefault="00B60424">
      <w:pPr>
        <w:pStyle w:val="ConsPlusNormal"/>
        <w:spacing w:before="220"/>
        <w:ind w:firstLine="540"/>
        <w:jc w:val="both"/>
      </w:pPr>
      <w:r>
        <w:t>4. Проверка экономической обоснованности осуществляемых операций в сферах коррупционного риска проводится в отношении обмена деловыми подарками, представительских расходов, благотворительных пожертвований, вознаграждений внешним консультантам и других сфер. В ходе проверки устанавливаются обстоятельства - индикаторы неправомерных действий:</w:t>
      </w:r>
    </w:p>
    <w:p w:rsidR="00B60424" w:rsidRDefault="00B60424">
      <w:pPr>
        <w:pStyle w:val="ConsPlusNormal"/>
        <w:spacing w:before="220"/>
        <w:ind w:firstLine="540"/>
        <w:jc w:val="both"/>
      </w:pPr>
      <w:r>
        <w:t>1) оплата услуг, характер которых не определен либо вызывает сомнения;</w:t>
      </w:r>
    </w:p>
    <w:p w:rsidR="00B60424" w:rsidRDefault="00B60424">
      <w:pPr>
        <w:pStyle w:val="ConsPlusNormal"/>
        <w:spacing w:before="220"/>
        <w:ind w:firstLine="540"/>
        <w:jc w:val="both"/>
      </w:pPr>
      <w:r>
        <w:t>2) предоставление дорогостоящих подарков, оплата транспортных, развлекательных услуг, выдача на льготных условиях займов, предоставление иных ценностей или благ внешним консультантам, государственным или муниципальным служащим, работникам аффилированных лиц и контрагентов;</w:t>
      </w:r>
    </w:p>
    <w:p w:rsidR="00B60424" w:rsidRDefault="00B60424">
      <w:pPr>
        <w:pStyle w:val="ConsPlusNormal"/>
        <w:spacing w:before="220"/>
        <w:ind w:firstLine="540"/>
        <w:jc w:val="both"/>
      </w:pPr>
      <w:r>
        <w:t>3) выплата посреднику или внешнему консультанту вознаграждения, размер которого превышает обычную плату для организации или плату для данного вида услуг;</w:t>
      </w:r>
    </w:p>
    <w:p w:rsidR="00B60424" w:rsidRDefault="00B60424">
      <w:pPr>
        <w:pStyle w:val="ConsPlusNormal"/>
        <w:spacing w:before="220"/>
        <w:ind w:firstLine="540"/>
        <w:jc w:val="both"/>
      </w:pPr>
      <w:r>
        <w:t>4) закупки или продажи по ценам, значительно отличающимся от рыночных;</w:t>
      </w:r>
    </w:p>
    <w:p w:rsidR="00B60424" w:rsidRDefault="00B60424">
      <w:pPr>
        <w:pStyle w:val="ConsPlusNormal"/>
        <w:spacing w:before="220"/>
        <w:ind w:firstLine="540"/>
        <w:jc w:val="both"/>
      </w:pPr>
      <w:r>
        <w:t>5) сомнительные платежи наличными.</w:t>
      </w:r>
    </w:p>
    <w:p w:rsidR="00B60424" w:rsidRDefault="00B60424">
      <w:pPr>
        <w:pStyle w:val="ConsPlusNormal"/>
        <w:spacing w:before="220"/>
        <w:ind w:firstLine="540"/>
        <w:jc w:val="both"/>
      </w:pPr>
      <w:r>
        <w:t>5. В рамках проводимых антикоррупционных мероприятий проводится мониторинг соблюдения законодательства, регулирующего противодействие легализации денежных средств, полученных незаконным способом, в том числе в части:</w:t>
      </w:r>
    </w:p>
    <w:p w:rsidR="00B60424" w:rsidRDefault="00B60424">
      <w:pPr>
        <w:pStyle w:val="ConsPlusNormal"/>
        <w:spacing w:before="220"/>
        <w:ind w:firstLine="540"/>
        <w:jc w:val="both"/>
      </w:pPr>
      <w:r>
        <w:t>1) приобретения, владения или использования имущества, если известно, что оно представляет собой доход от преступлений;</w:t>
      </w:r>
    </w:p>
    <w:p w:rsidR="00B60424" w:rsidRDefault="00B60424">
      <w:pPr>
        <w:pStyle w:val="ConsPlusNormal"/>
        <w:spacing w:before="220"/>
        <w:ind w:firstLine="540"/>
        <w:jc w:val="both"/>
      </w:pPr>
      <w:r>
        <w:t xml:space="preserve">2) сокрытия или утаивания подлинного характера, источника, места нахождения, способа распоряжения, перемещения прав на имущество или его принадлежности, если известно, что </w:t>
      </w:r>
      <w:r>
        <w:lastRenderedPageBreak/>
        <w:t>такое имущество представляет собой доходы от преступлений.</w:t>
      </w:r>
    </w:p>
    <w:p w:rsidR="00B60424" w:rsidRDefault="00B60424">
      <w:pPr>
        <w:pStyle w:val="ConsPlusNormal"/>
        <w:spacing w:before="220"/>
        <w:ind w:firstLine="540"/>
        <w:jc w:val="both"/>
      </w:pPr>
      <w:r>
        <w:t xml:space="preserve">6. Федеральным </w:t>
      </w:r>
      <w:hyperlink r:id="rId9" w:history="1">
        <w:r>
          <w:rPr>
            <w:color w:val="0000FF"/>
          </w:rPr>
          <w:t>законом</w:t>
        </w:r>
      </w:hyperlink>
      <w:r>
        <w:t xml:space="preserve"> от 07.08.2001 N 115-ФЗ "О противодействии легализации (отмыванию) доходов, полученных преступным путем, и финансированию терроризма" установлен перечень организаций, обязанных участвовать в исполнении требований указанного Федерального закона. Организации обязаны обеспечивать надлежащую идентификацию личности клиентов, собственников, бенефициаров, предоставлять в уполномоченные органы сообщения о подозрительных сделках, предпринимать другие обязательные действия, направленные на противодействие коррупции.</w:t>
      </w:r>
    </w:p>
    <w:p w:rsidR="00B60424" w:rsidRDefault="00B60424">
      <w:pPr>
        <w:pStyle w:val="ConsPlusNormal"/>
        <w:jc w:val="both"/>
      </w:pPr>
    </w:p>
    <w:p w:rsidR="00B60424" w:rsidRDefault="00B60424">
      <w:pPr>
        <w:pStyle w:val="ConsPlusTitle"/>
        <w:ind w:firstLine="540"/>
        <w:jc w:val="both"/>
        <w:outlineLvl w:val="1"/>
      </w:pPr>
      <w:r>
        <w:t>Статья 9. Принятие мер по предупреждению коррупции при взаимодействии с организациями-контрагентами и в зависимых организациях</w:t>
      </w:r>
    </w:p>
    <w:p w:rsidR="00B60424" w:rsidRDefault="00B60424">
      <w:pPr>
        <w:pStyle w:val="ConsPlusNormal"/>
        <w:jc w:val="both"/>
      </w:pPr>
    </w:p>
    <w:p w:rsidR="00B60424" w:rsidRDefault="00B60424">
      <w:pPr>
        <w:pStyle w:val="ConsPlusNormal"/>
        <w:ind w:firstLine="540"/>
        <w:jc w:val="both"/>
      </w:pPr>
      <w:r>
        <w:t>1. В целях снижения риска вовлечения организации в коррупционную деятельность и иные недобросовестные практики в ходе отношений с контрагентами в организации внедряются специальные процедуры проверки контрагентов. Проверка представляет собой сбор и анализ находящихся в открытом доступе сведений о потенциальных организациях-контрагентах: их репутации в деловых кругах, длительности деятельности на рынке, участия в коррупционных скандалах. Особое внимание оценке коррупционных рисков при взаимодействии с контрагентами уделяется при заключении сделок слияний и поглощений.</w:t>
      </w:r>
    </w:p>
    <w:p w:rsidR="00B60424" w:rsidRDefault="00B60424">
      <w:pPr>
        <w:pStyle w:val="ConsPlusNormal"/>
        <w:spacing w:before="220"/>
        <w:ind w:firstLine="540"/>
        <w:jc w:val="both"/>
      </w:pPr>
      <w:r>
        <w:t>2. При взаимодействии с организациями-контрагентами реализуются мероприятия, направленные на распространение и пропаганду программ, политики, стандартов поведения, процедур и правил, направленных на профилактику и противодействие коррупции, которые применяются в организации. Положения о соблюдении антикоррупционных стандартов включаются в договоры, заключаемые с организациями-контрагентами.</w:t>
      </w:r>
    </w:p>
    <w:p w:rsidR="00B60424" w:rsidRDefault="00B60424">
      <w:pPr>
        <w:pStyle w:val="ConsPlusNormal"/>
        <w:spacing w:before="220"/>
        <w:ind w:firstLine="540"/>
        <w:jc w:val="both"/>
      </w:pPr>
      <w:r>
        <w:t>3. Значительный эффект имеет информирование общественности о степени внедрения и успехах в реализации антикоррупционных мер, в том числе посредством размещения соответствующих сведений на официальном сайте организации.</w:t>
      </w:r>
    </w:p>
    <w:p w:rsidR="00B60424" w:rsidRDefault="00B60424">
      <w:pPr>
        <w:pStyle w:val="ConsPlusNormal"/>
        <w:jc w:val="both"/>
      </w:pPr>
    </w:p>
    <w:p w:rsidR="00B60424" w:rsidRDefault="00B60424">
      <w:pPr>
        <w:pStyle w:val="ConsPlusTitle"/>
        <w:ind w:firstLine="540"/>
        <w:jc w:val="both"/>
        <w:outlineLvl w:val="1"/>
      </w:pPr>
      <w:r>
        <w:t>Статья 10. Взаимодействие с муниципальными органами города Покачи, государственными органами, осуществляющими контрольно-надзорные функции</w:t>
      </w:r>
    </w:p>
    <w:p w:rsidR="00B60424" w:rsidRDefault="00B60424">
      <w:pPr>
        <w:pStyle w:val="ConsPlusNormal"/>
        <w:jc w:val="both"/>
      </w:pPr>
    </w:p>
    <w:p w:rsidR="00B60424" w:rsidRDefault="00B60424">
      <w:pPr>
        <w:pStyle w:val="ConsPlusNormal"/>
        <w:ind w:firstLine="540"/>
        <w:jc w:val="both"/>
      </w:pPr>
      <w:r>
        <w:t>1. Взаимодействие с представителями муниципальных органов города Покачи, государственных органов, реализующих контрольно-надзорные функции в отношении организации, связано с высокими коррупционными рисками.</w:t>
      </w:r>
    </w:p>
    <w:p w:rsidR="00B60424" w:rsidRDefault="00B60424">
      <w:pPr>
        <w:pStyle w:val="ConsPlusNormal"/>
        <w:spacing w:before="220"/>
        <w:ind w:firstLine="540"/>
        <w:jc w:val="both"/>
      </w:pPr>
      <w:r>
        <w:t>2. На муниципальных служащих органов города Покачи, государственных служащих, осуществляющих контрольно-надзорные мероприятия (далее - муниципальные, государственные служащие), распространяется ряд специальных антикоррупционных обязанностей, запретов и ограничений. Отдельные практики взаимодействия, приемлемые для делового сообщества, запрещены муниципальным служащим.</w:t>
      </w:r>
    </w:p>
    <w:p w:rsidR="00B60424" w:rsidRDefault="00B60424">
      <w:pPr>
        <w:pStyle w:val="ConsPlusNormal"/>
        <w:spacing w:before="220"/>
        <w:ind w:firstLine="540"/>
        <w:jc w:val="both"/>
      </w:pPr>
      <w:r>
        <w:t>3. Работники организации обязаны воздерживаться от предложений, обещаний и попыток передачи муниципальным, государственным служащим подарков, включая подарки, стоимость которых составляет менее трех тысяч рублей.</w:t>
      </w:r>
    </w:p>
    <w:p w:rsidR="00B60424" w:rsidRDefault="00B60424">
      <w:pPr>
        <w:pStyle w:val="ConsPlusNormal"/>
        <w:spacing w:before="220"/>
        <w:ind w:firstLine="540"/>
        <w:jc w:val="both"/>
      </w:pPr>
      <w:r>
        <w:t>4. Работники организации обязаны воздерживаться от любых предложений, принятие которых может поставить муниципального, государственного служащего в ситуацию конфликта интересов, в том числе:</w:t>
      </w:r>
    </w:p>
    <w:p w:rsidR="00B60424" w:rsidRDefault="00B60424">
      <w:pPr>
        <w:pStyle w:val="ConsPlusNormal"/>
        <w:spacing w:before="220"/>
        <w:ind w:firstLine="540"/>
        <w:jc w:val="both"/>
      </w:pPr>
      <w:r>
        <w:t>1) предложений о приеме на работу в организацию (а также в аффилированные организации) муниципального, государственного служащего или членов его семьи, включая предложения о приеме на работу после увольнения с муниципальной службы;</w:t>
      </w:r>
    </w:p>
    <w:p w:rsidR="00B60424" w:rsidRDefault="00B60424">
      <w:pPr>
        <w:pStyle w:val="ConsPlusNormal"/>
        <w:spacing w:before="220"/>
        <w:ind w:firstLine="540"/>
        <w:jc w:val="both"/>
      </w:pPr>
      <w:r>
        <w:lastRenderedPageBreak/>
        <w:t>2) предложений о приобретении муниципальным, государственным служащим или членами его семьи акций или иных ценных бумаг организации (или аффилированных организаций);</w:t>
      </w:r>
    </w:p>
    <w:p w:rsidR="00B60424" w:rsidRDefault="00B60424">
      <w:pPr>
        <w:pStyle w:val="ConsPlusNormal"/>
        <w:spacing w:before="220"/>
        <w:ind w:firstLine="540"/>
        <w:jc w:val="both"/>
      </w:pPr>
      <w:r>
        <w:t>3) предложений о передаче в пользование муниципальному, государственному служащему или членам его семьи любой собственности, принадлежащей организации (или аффилированной организации);</w:t>
      </w:r>
    </w:p>
    <w:p w:rsidR="00B60424" w:rsidRDefault="00B60424">
      <w:pPr>
        <w:pStyle w:val="ConsPlusNormal"/>
        <w:spacing w:before="220"/>
        <w:ind w:firstLine="540"/>
        <w:jc w:val="both"/>
      </w:pPr>
      <w:r>
        <w:t>4) предложений о заключении организацией контракта на выполнение тех или иных работ с организациями, в которых работают члены семьи муниципального, государственного служащего.</w:t>
      </w:r>
    </w:p>
    <w:p w:rsidR="00B60424" w:rsidRDefault="00B60424">
      <w:pPr>
        <w:pStyle w:val="ConsPlusNormal"/>
        <w:spacing w:before="220"/>
        <w:ind w:firstLine="540"/>
        <w:jc w:val="both"/>
      </w:pPr>
      <w:r>
        <w:t>5. При нарушении муниципальными, государственными служащими требований к их служебному поведению, при возникновении ситуаций испрашивания или вымогательства взятки с их стороны работник организации обязан незамедлительно обратиться в муниципальный орган города Покачи, государственный орган, осуществляющий контрольно-надзорные функции, и правоохранительные органы.</w:t>
      </w:r>
    </w:p>
    <w:p w:rsidR="00B60424" w:rsidRDefault="00B60424">
      <w:pPr>
        <w:pStyle w:val="ConsPlusNormal"/>
        <w:spacing w:before="220"/>
        <w:ind w:firstLine="540"/>
        <w:jc w:val="both"/>
      </w:pPr>
      <w:r>
        <w:t>6. При нарушении муниципальным, государственным служащими порядка проведения контрольно-надзорных мероприятий их действия обжалуются согласно федеральным законам и подзаконным нормативным правовым актам Российской Федерации.</w:t>
      </w:r>
    </w:p>
    <w:p w:rsidR="00B60424" w:rsidRDefault="00B60424">
      <w:pPr>
        <w:pStyle w:val="ConsPlusNormal"/>
        <w:jc w:val="both"/>
      </w:pPr>
    </w:p>
    <w:p w:rsidR="00B60424" w:rsidRDefault="00B60424">
      <w:pPr>
        <w:pStyle w:val="ConsPlusTitle"/>
        <w:ind w:firstLine="540"/>
        <w:jc w:val="both"/>
        <w:outlineLvl w:val="1"/>
      </w:pPr>
      <w:r>
        <w:t>Статья 11. Сотрудничество с правоохранительными органами в сфере противодействия коррупции</w:t>
      </w:r>
    </w:p>
    <w:p w:rsidR="00B60424" w:rsidRDefault="00B60424">
      <w:pPr>
        <w:pStyle w:val="ConsPlusNormal"/>
        <w:jc w:val="both"/>
      </w:pPr>
    </w:p>
    <w:p w:rsidR="00B60424" w:rsidRDefault="00B60424">
      <w:pPr>
        <w:pStyle w:val="ConsPlusNormal"/>
        <w:ind w:firstLine="540"/>
        <w:jc w:val="both"/>
      </w:pPr>
      <w:r>
        <w:t>1. Организация принимает на себя обязательство сообщать в соответствующие правоохранительные органы о случаях совершения коррупционных правонарушений, о которых организации (работникам организации) стало известно. Необходимость сообщения в соответствующие правоохранительные органы о случаях совершения коррупционных правонарушений, о которых стало известно организации, закрепляется за должностным лицом, ответственным за противодействие коррупции.</w:t>
      </w:r>
    </w:p>
    <w:p w:rsidR="00B60424" w:rsidRDefault="00B60424">
      <w:pPr>
        <w:pStyle w:val="ConsPlusNormal"/>
        <w:spacing w:before="220"/>
        <w:ind w:firstLine="540"/>
        <w:jc w:val="both"/>
      </w:pPr>
      <w:r>
        <w:t>2. Организация принимает на себя обязательство воздерживаться от каких-либо санкций в отношении своих работников, сообщивших в правоохранительные органы о ставшей им известной в ходе выполнения трудовых обязанностей информации о подготовке или совершении коррупционного правонарушения.</w:t>
      </w:r>
    </w:p>
    <w:p w:rsidR="00B60424" w:rsidRDefault="00B60424">
      <w:pPr>
        <w:pStyle w:val="ConsPlusNormal"/>
        <w:spacing w:before="220"/>
        <w:ind w:firstLine="540"/>
        <w:jc w:val="both"/>
      </w:pPr>
      <w:r>
        <w:t>3. Сотрудничество с правоохранительными органами осуществляется также в следующих формах:</w:t>
      </w:r>
    </w:p>
    <w:p w:rsidR="00B60424" w:rsidRDefault="00B60424">
      <w:pPr>
        <w:pStyle w:val="ConsPlusNormal"/>
        <w:spacing w:before="220"/>
        <w:ind w:firstLine="540"/>
        <w:jc w:val="both"/>
      </w:pPr>
      <w:r>
        <w:t>1) оказание содействия уполномоченным представителям правоохранительных органов при проведении ими инспекционных проверок деятельности организации по вопросам предупреждения и противодействия коррупции;</w:t>
      </w:r>
    </w:p>
    <w:p w:rsidR="00B60424" w:rsidRDefault="00B60424">
      <w:pPr>
        <w:pStyle w:val="ConsPlusNormal"/>
        <w:spacing w:before="220"/>
        <w:ind w:firstLine="540"/>
        <w:jc w:val="both"/>
      </w:pPr>
      <w:r>
        <w:t>2) оказание содействия уполномоченным представителям правоохранительных органов при проведении мероприятий по пресечению или расследованию коррупционных преступлений, включая оперативно-розыскные мероприятия.</w:t>
      </w:r>
    </w:p>
    <w:p w:rsidR="00B60424" w:rsidRDefault="00B60424">
      <w:pPr>
        <w:pStyle w:val="ConsPlusNormal"/>
        <w:spacing w:before="220"/>
        <w:ind w:firstLine="540"/>
        <w:jc w:val="both"/>
      </w:pPr>
      <w:r>
        <w:t>4. Руководство и работники организации оказывают поддержку правоохранительным органам в выявлении и расследовании фактов коррупции, предпринимают необходимые меры по сохранению и передаче в правоохранительные органы документов и информации, содержащей данные о коррупционных правонарушениях.</w:t>
      </w:r>
    </w:p>
    <w:p w:rsidR="00B60424" w:rsidRDefault="00B60424">
      <w:pPr>
        <w:pStyle w:val="ConsPlusNormal"/>
        <w:jc w:val="both"/>
      </w:pPr>
    </w:p>
    <w:p w:rsidR="00B60424" w:rsidRDefault="00B60424">
      <w:pPr>
        <w:pStyle w:val="ConsPlusTitle"/>
        <w:ind w:firstLine="540"/>
        <w:jc w:val="both"/>
        <w:outlineLvl w:val="1"/>
      </w:pPr>
      <w:r>
        <w:t>Статья 12. Участие в коллективных инициативах по противодействию коррупции</w:t>
      </w:r>
    </w:p>
    <w:p w:rsidR="00B60424" w:rsidRDefault="00B60424">
      <w:pPr>
        <w:pStyle w:val="ConsPlusNormal"/>
        <w:jc w:val="both"/>
      </w:pPr>
    </w:p>
    <w:p w:rsidR="00B60424" w:rsidRDefault="00B60424">
      <w:pPr>
        <w:pStyle w:val="ConsPlusNormal"/>
        <w:ind w:firstLine="540"/>
        <w:jc w:val="both"/>
      </w:pPr>
      <w:r>
        <w:t>1. Организации принимают участие в коллективных антикоррупционных инициативах, в том числе в форме:</w:t>
      </w:r>
    </w:p>
    <w:p w:rsidR="00B60424" w:rsidRDefault="00B60424">
      <w:pPr>
        <w:pStyle w:val="ConsPlusNormal"/>
        <w:spacing w:before="220"/>
        <w:ind w:firstLine="540"/>
        <w:jc w:val="both"/>
      </w:pPr>
      <w:r>
        <w:lastRenderedPageBreak/>
        <w:t>1) присоединения к Антикоррупционной хартии российского бизнеса, Общественному антикоррупционному договору;</w:t>
      </w:r>
    </w:p>
    <w:p w:rsidR="00B60424" w:rsidRDefault="00B60424">
      <w:pPr>
        <w:pStyle w:val="ConsPlusNormal"/>
        <w:spacing w:before="220"/>
        <w:ind w:firstLine="540"/>
        <w:jc w:val="both"/>
      </w:pPr>
      <w:r>
        <w:t>2) использования в совместных договорах стандартных антикоррупционных положений;</w:t>
      </w:r>
    </w:p>
    <w:p w:rsidR="00B60424" w:rsidRDefault="00B60424">
      <w:pPr>
        <w:pStyle w:val="ConsPlusNormal"/>
        <w:spacing w:before="220"/>
        <w:ind w:firstLine="540"/>
        <w:jc w:val="both"/>
      </w:pPr>
      <w:r>
        <w:t>3) публичного отказа от совместной деятельности с лицами (организациями), замешанными в коррупционных преступлениях;</w:t>
      </w:r>
    </w:p>
    <w:p w:rsidR="00B60424" w:rsidRDefault="00B60424">
      <w:pPr>
        <w:pStyle w:val="ConsPlusNormal"/>
        <w:spacing w:before="220"/>
        <w:ind w:firstLine="540"/>
        <w:jc w:val="both"/>
      </w:pPr>
      <w:r>
        <w:t>4) организации и проведения совместного обучения по вопросам профилактики и противодействия коррупции.</w:t>
      </w:r>
    </w:p>
    <w:p w:rsidR="00B60424" w:rsidRDefault="00B60424">
      <w:pPr>
        <w:pStyle w:val="ConsPlusNormal"/>
        <w:spacing w:before="220"/>
        <w:ind w:firstLine="540"/>
        <w:jc w:val="both"/>
      </w:pPr>
      <w:r>
        <w:t>2. По вопросам профилактики и противодействия коррупции организации взаимодействуют с общественными объединениями, в том числе региональными отделениями Торгово-промышленной палаты Российской Федерации, Общероссийской общественной организации "Деловая Россия", Общественной палатой Ханты-Мансийского автономного округа - Югры, общественными советами, созданными при исполнительных органах государственной власти Ханты-Мансийского автономного округа - Югры, органах местного самоуправления муниципальных образований Ханты-Мансийского автономного округа - Югры.</w:t>
      </w:r>
    </w:p>
    <w:p w:rsidR="00B60424" w:rsidRDefault="00B60424">
      <w:pPr>
        <w:pStyle w:val="ConsPlusNormal"/>
        <w:jc w:val="both"/>
      </w:pPr>
    </w:p>
    <w:p w:rsidR="00B60424" w:rsidRDefault="00B60424">
      <w:pPr>
        <w:pStyle w:val="ConsPlusTitle"/>
        <w:ind w:firstLine="540"/>
        <w:jc w:val="both"/>
        <w:outlineLvl w:val="1"/>
      </w:pPr>
      <w:r>
        <w:t>Статья 13. Анализ эффективности мер по противодействию коррупции</w:t>
      </w:r>
    </w:p>
    <w:p w:rsidR="00B60424" w:rsidRDefault="00B60424">
      <w:pPr>
        <w:pStyle w:val="ConsPlusNormal"/>
        <w:jc w:val="both"/>
      </w:pPr>
    </w:p>
    <w:p w:rsidR="00B60424" w:rsidRDefault="00B60424">
      <w:pPr>
        <w:pStyle w:val="ConsPlusNormal"/>
        <w:ind w:firstLine="540"/>
        <w:jc w:val="both"/>
      </w:pPr>
      <w:r>
        <w:t>1. Ежегодно структурное подразделение или должностное лицо, ответственное за противодействие коррупции, проводит оценку результатов антикоррупционных мероприятий на основании принципа соразмерности антикоррупционных процедур риску коррупции с учетом Методических рекомендаций по разработке и принятию организациями мер по предупреждению и противодействию коррупции, разработанных Министерством труда и социальной защиты Российской Федерации, и осуществляет подготовку предложений руководителю организации по повышению эффективности антикоррупционной работы.</w:t>
      </w:r>
    </w:p>
    <w:p w:rsidR="00B60424" w:rsidRDefault="00B60424">
      <w:pPr>
        <w:pStyle w:val="ConsPlusNormal"/>
        <w:jc w:val="both"/>
      </w:pPr>
    </w:p>
    <w:p w:rsidR="00B60424" w:rsidRDefault="00B60424">
      <w:pPr>
        <w:pStyle w:val="ConsPlusNormal"/>
        <w:jc w:val="both"/>
      </w:pPr>
    </w:p>
    <w:p w:rsidR="00B60424" w:rsidRDefault="00B60424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FE3EF6" w:rsidRDefault="00B60424"/>
    <w:sectPr w:rsidR="00FE3EF6" w:rsidSect="000830E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08"/>
  <w:characterSpacingControl w:val="doNotCompress"/>
  <w:compat/>
  <w:rsids>
    <w:rsidRoot w:val="00B60424"/>
    <w:rsid w:val="00020C06"/>
    <w:rsid w:val="00117D77"/>
    <w:rsid w:val="002475FF"/>
    <w:rsid w:val="00495002"/>
    <w:rsid w:val="005668A5"/>
    <w:rsid w:val="005F2824"/>
    <w:rsid w:val="007113BB"/>
    <w:rsid w:val="00B60424"/>
    <w:rsid w:val="00E33F9F"/>
    <w:rsid w:val="00F05B1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05B1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B60424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B60424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B60424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914733DC958AAD719B9463F19D570DDE7138CD1E14225FF1F0FE7C1CA696D9B065A3F096BCE9C916D9EFE4ED044268A77F2BA3E8D6S71BK" TargetMode="External"/><Relationship Id="rId3" Type="http://schemas.openxmlformats.org/officeDocument/2006/relationships/webSettings" Target="webSettings.xml"/><Relationship Id="rId7" Type="http://schemas.openxmlformats.org/officeDocument/2006/relationships/hyperlink" Target="consultantplus://offline/ref=914733DC958AAD719B947DFC8B3B5AD174369B1B172954A2A4AC7A4BF9C6DFE525E3F6C3EFAF974F89A3AFE0065474A77ES314K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914733DC958AAD719B947DFC8B3B5AD174369B1B142956A2ADAD7A4BF9C6DFE525E3F6C3FDAFCF4388AAB2E70C4122F63860ACE9DC641A94F6B24F1BS41FK" TargetMode="External"/><Relationship Id="rId11" Type="http://schemas.openxmlformats.org/officeDocument/2006/relationships/theme" Target="theme/theme1.xml"/><Relationship Id="rId5" Type="http://schemas.openxmlformats.org/officeDocument/2006/relationships/hyperlink" Target="consultantplus://offline/ref=914733DC958AAD719B9463F19D570DDE7138CD1E14225FF1F0FE7C1CA696D9B065A3F096BEEBC24380A0E5B1411F7BA6742BA1EBCA781A95SE19K" TargetMode="External"/><Relationship Id="rId10" Type="http://schemas.openxmlformats.org/officeDocument/2006/relationships/fontTable" Target="fontTable.xml"/><Relationship Id="rId4" Type="http://schemas.openxmlformats.org/officeDocument/2006/relationships/hyperlink" Target="https://www.consultant.ru" TargetMode="External"/><Relationship Id="rId9" Type="http://schemas.openxmlformats.org/officeDocument/2006/relationships/hyperlink" Target="consultantplus://offline/ref=914733DC958AAD719B9463F19D570DDE713AC61712285FF1F0FE7C1CA696D9B077A3A89ABFE3DC428BB5B3E007S41BK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11</Pages>
  <Words>4262</Words>
  <Characters>24297</Characters>
  <Application>Microsoft Office Word</Application>
  <DocSecurity>0</DocSecurity>
  <Lines>202</Lines>
  <Paragraphs>57</Paragraphs>
  <ScaleCrop>false</ScaleCrop>
  <Company/>
  <LinksUpToDate>false</LinksUpToDate>
  <CharactersWithSpaces>28502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kadry-02</dc:creator>
  <cp:lastModifiedBy>kadry-02</cp:lastModifiedBy>
  <cp:revision>1</cp:revision>
  <dcterms:created xsi:type="dcterms:W3CDTF">2021-03-18T10:53:00Z</dcterms:created>
  <dcterms:modified xsi:type="dcterms:W3CDTF">2021-03-18T10:53:00Z</dcterms:modified>
</cp:coreProperties>
</file>